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E60" w:rsidRDefault="0038233D" w:rsidP="001765BB">
      <w:pPr>
        <w:widowControl/>
        <w:spacing w:after="160" w:line="560" w:lineRule="exact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</w:t>
      </w:r>
      <w:r w:rsidRPr="00673768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员工权益</w:t>
      </w:r>
      <w:r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】</w:t>
      </w:r>
    </w:p>
    <w:p w:rsidR="003B0E60" w:rsidRDefault="003B0E60" w:rsidP="001765BB">
      <w:pPr>
        <w:widowControl/>
        <w:spacing w:after="160" w:line="560" w:lineRule="exact"/>
        <w:jc w:val="center"/>
        <w:rPr>
          <w:rFonts w:ascii="Times New Roman" w:eastAsia="宋体" w:hAnsi="Times New Roman" w:cs="Times New Roman"/>
          <w:b/>
          <w:color w:val="FF0000"/>
          <w:kern w:val="0"/>
          <w:sz w:val="44"/>
          <w:szCs w:val="44"/>
        </w:rPr>
      </w:pPr>
    </w:p>
    <w:p w:rsidR="003B0E60" w:rsidRDefault="0038233D" w:rsidP="001765BB">
      <w:pPr>
        <w:spacing w:line="560" w:lineRule="exact"/>
        <w:rPr>
          <w:rFonts w:ascii="黑体" w:eastAsia="黑体" w:hAnsi="黑体" w:cs="Times New Roman"/>
          <w:b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b/>
          <w:sz w:val="32"/>
          <w:szCs w:val="32"/>
        </w:rPr>
        <w:t>包头铝业有限公司</w:t>
      </w:r>
    </w:p>
    <w:p w:rsidR="003B0E60" w:rsidRDefault="0038233D" w:rsidP="001765BB">
      <w:pPr>
        <w:spacing w:line="560" w:lineRule="exact"/>
        <w:jc w:val="center"/>
        <w:rPr>
          <w:rFonts w:ascii="黑体" w:eastAsia="黑体" w:cs="Times New Roman"/>
          <w:sz w:val="32"/>
          <w:szCs w:val="32"/>
        </w:rPr>
      </w:pPr>
      <w:r>
        <w:rPr>
          <w:rFonts w:ascii="华文中宋" w:eastAsia="华文中宋" w:hAnsi="华文中宋" w:cs="Times New Roman" w:hint="eastAsia"/>
          <w:sz w:val="44"/>
          <w:szCs w:val="44"/>
        </w:rPr>
        <w:t>人才强企战略赋能企业高质量发展</w:t>
      </w:r>
    </w:p>
    <w:p w:rsidR="003B0E60" w:rsidRDefault="003B0E60" w:rsidP="001765BB">
      <w:pPr>
        <w:spacing w:line="560" w:lineRule="exact"/>
        <w:ind w:firstLine="640"/>
        <w:rPr>
          <w:rFonts w:ascii="黑体" w:eastAsia="黑体" w:cs="黑体"/>
          <w:sz w:val="32"/>
          <w:szCs w:val="32"/>
        </w:rPr>
      </w:pPr>
    </w:p>
    <w:p w:rsidR="003B0E60" w:rsidRDefault="0038233D" w:rsidP="001765BB">
      <w:pPr>
        <w:spacing w:line="560" w:lineRule="exact"/>
        <w:ind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一、企业简介</w:t>
      </w:r>
    </w:p>
    <w:p w:rsidR="003B0E60" w:rsidRPr="00673768" w:rsidRDefault="0038233D" w:rsidP="001765BB">
      <w:pPr>
        <w:spacing w:line="560" w:lineRule="exact"/>
        <w:ind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包头铝业有限公司（简称包头铝业）始建于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1958</w:t>
      </w:r>
      <w:r>
        <w:rPr>
          <w:rFonts w:ascii="仿宋_GB2312" w:eastAsia="仿宋_GB2312" w:cs="仿宋_GB2312"/>
          <w:sz w:val="32"/>
          <w:szCs w:val="32"/>
        </w:rPr>
        <w:t>年，是新中国建设投产的第一家电解铝厂。经过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60</w:t>
      </w:r>
      <w:r>
        <w:rPr>
          <w:rFonts w:ascii="仿宋_GB2312" w:eastAsia="仿宋_GB2312" w:cs="仿宋_GB2312" w:hint="eastAsia"/>
          <w:sz w:val="32"/>
          <w:szCs w:val="32"/>
        </w:rPr>
        <w:t>余</w:t>
      </w:r>
      <w:r>
        <w:rPr>
          <w:rFonts w:ascii="仿宋_GB2312" w:eastAsia="仿宋_GB2312" w:cs="仿宋_GB2312"/>
          <w:sz w:val="32"/>
          <w:szCs w:val="32"/>
        </w:rPr>
        <w:t>年的奋斗发展，</w:t>
      </w:r>
      <w:r>
        <w:rPr>
          <w:rFonts w:ascii="仿宋_GB2312" w:eastAsia="仿宋_GB2312" w:cs="仿宋_GB2312" w:hint="eastAsia"/>
          <w:sz w:val="32"/>
          <w:szCs w:val="32"/>
        </w:rPr>
        <w:t>包头铝业</w:t>
      </w:r>
      <w:r>
        <w:rPr>
          <w:rFonts w:ascii="仿宋_GB2312" w:eastAsia="仿宋_GB2312" w:cs="仿宋_GB2312"/>
          <w:sz w:val="32"/>
          <w:szCs w:val="32"/>
        </w:rPr>
        <w:t>已</w:t>
      </w:r>
      <w:r>
        <w:rPr>
          <w:rFonts w:ascii="仿宋_GB2312" w:eastAsia="仿宋_GB2312" w:cs="仿宋_GB2312" w:hint="eastAsia"/>
          <w:sz w:val="32"/>
          <w:szCs w:val="32"/>
        </w:rPr>
        <w:t>经发展成为</w:t>
      </w:r>
      <w:r>
        <w:rPr>
          <w:rFonts w:ascii="仿宋_GB2312" w:eastAsia="仿宋_GB2312" w:cs="仿宋_GB2312"/>
          <w:sz w:val="32"/>
          <w:szCs w:val="32"/>
        </w:rPr>
        <w:t>拥有自备发电装机容量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171</w:t>
      </w:r>
      <w:r>
        <w:rPr>
          <w:rFonts w:ascii="仿宋_GB2312" w:eastAsia="仿宋_GB2312" w:cs="仿宋_GB2312"/>
          <w:sz w:val="32"/>
          <w:szCs w:val="32"/>
        </w:rPr>
        <w:t>万千瓦、电解铝产能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133</w:t>
      </w:r>
      <w:r>
        <w:rPr>
          <w:rFonts w:ascii="仿宋_GB2312" w:eastAsia="仿宋_GB2312" w:cs="仿宋_GB2312"/>
          <w:sz w:val="32"/>
          <w:szCs w:val="32"/>
        </w:rPr>
        <w:t>万吨、碳素产能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12</w:t>
      </w:r>
      <w:r>
        <w:rPr>
          <w:rFonts w:ascii="仿宋_GB2312" w:eastAsia="仿宋_GB2312" w:cs="仿宋_GB2312"/>
          <w:sz w:val="32"/>
          <w:szCs w:val="32"/>
        </w:rPr>
        <w:t>万吨、高纯铝产能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cs="仿宋_GB2312"/>
          <w:sz w:val="32"/>
          <w:szCs w:val="32"/>
        </w:rPr>
        <w:t>万吨</w:t>
      </w:r>
      <w:r w:rsidR="00324616">
        <w:rPr>
          <w:rFonts w:ascii="仿宋_GB2312" w:eastAsia="仿宋_GB2312" w:cs="仿宋_GB2312" w:hint="eastAsia"/>
          <w:sz w:val="32"/>
          <w:szCs w:val="32"/>
        </w:rPr>
        <w:t>,</w:t>
      </w:r>
      <w:r>
        <w:rPr>
          <w:rFonts w:ascii="仿宋_GB2312" w:eastAsia="仿宋_GB2312" w:cs="仿宋_GB2312"/>
          <w:sz w:val="32"/>
          <w:szCs w:val="32"/>
        </w:rPr>
        <w:t>总资产近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200</w:t>
      </w:r>
      <w:r>
        <w:rPr>
          <w:rFonts w:ascii="仿宋_GB2312" w:eastAsia="仿宋_GB2312" w:cs="仿宋_GB2312"/>
          <w:sz w:val="32"/>
          <w:szCs w:val="32"/>
        </w:rPr>
        <w:t>亿的电解铝生产基地</w:t>
      </w:r>
      <w:r>
        <w:rPr>
          <w:rFonts w:ascii="仿宋_GB2312" w:eastAsia="仿宋_GB2312" w:cs="仿宋_GB2312" w:hint="eastAsia"/>
          <w:sz w:val="32"/>
          <w:szCs w:val="32"/>
        </w:rPr>
        <w:t>，以及全球</w:t>
      </w:r>
      <w:r>
        <w:rPr>
          <w:rFonts w:ascii="仿宋_GB2312" w:eastAsia="仿宋_GB2312" w:cs="仿宋_GB2312"/>
          <w:sz w:val="32"/>
          <w:szCs w:val="32"/>
        </w:rPr>
        <w:t>最大的高纯铝生产厂商。</w:t>
      </w:r>
      <w:r>
        <w:rPr>
          <w:rFonts w:ascii="仿宋_GB2312" w:eastAsia="仿宋_GB2312" w:cs="仿宋_GB2312" w:hint="eastAsia"/>
          <w:sz w:val="32"/>
          <w:szCs w:val="32"/>
        </w:rPr>
        <w:t>包头铝业曾</w:t>
      </w:r>
      <w:r>
        <w:rPr>
          <w:rFonts w:ascii="仿宋_GB2312" w:eastAsia="仿宋_GB2312" w:cs="仿宋_GB2312"/>
          <w:sz w:val="32"/>
          <w:szCs w:val="32"/>
        </w:rPr>
        <w:t>连续</w:t>
      </w:r>
      <w:r w:rsidR="00031B97" w:rsidRPr="00B276EB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ascii="仿宋_GB2312" w:eastAsia="仿宋_GB2312" w:cs="仿宋_GB2312"/>
          <w:sz w:val="32"/>
          <w:szCs w:val="32"/>
        </w:rPr>
        <w:t>次荣</w:t>
      </w:r>
      <w:r w:rsidRPr="00673768">
        <w:rPr>
          <w:rFonts w:ascii="仿宋_GB2312" w:eastAsia="仿宋_GB2312" w:cs="仿宋_GB2312" w:hint="eastAsia"/>
          <w:sz w:val="32"/>
          <w:szCs w:val="32"/>
        </w:rPr>
        <w:t>膺“全国文明单位”称号，是驻包头大型企业中唯一一家连续</w:t>
      </w:r>
      <w:r w:rsidRPr="00B276EB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Pr="00673768">
        <w:rPr>
          <w:rFonts w:ascii="仿宋_GB2312" w:eastAsia="仿宋_GB2312" w:cs="仿宋_GB2312" w:hint="eastAsia"/>
          <w:sz w:val="32"/>
          <w:szCs w:val="32"/>
        </w:rPr>
        <w:t>次获此殊荣的企业。</w:t>
      </w:r>
    </w:p>
    <w:p w:rsidR="003B0E60" w:rsidRDefault="0038233D" w:rsidP="001765BB">
      <w:pPr>
        <w:spacing w:line="560" w:lineRule="exact"/>
        <w:ind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二、背景</w:t>
      </w:r>
    </w:p>
    <w:p w:rsidR="003B0E60" w:rsidRDefault="0038233D" w:rsidP="001765BB">
      <w:pPr>
        <w:spacing w:line="560" w:lineRule="exact"/>
        <w:ind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包头铝业作为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1958</w:t>
      </w:r>
      <w:r>
        <w:rPr>
          <w:rFonts w:ascii="仿宋_GB2312" w:eastAsia="仿宋_GB2312" w:cs="Times New Roman"/>
          <w:sz w:val="32"/>
          <w:szCs w:val="32"/>
        </w:rPr>
        <w:t>年建厂的老企业，曾</w:t>
      </w:r>
      <w:r>
        <w:rPr>
          <w:rFonts w:ascii="仿宋_GB2312" w:eastAsia="仿宋_GB2312" w:cs="Times New Roman" w:hint="eastAsia"/>
          <w:sz w:val="32"/>
          <w:szCs w:val="32"/>
        </w:rPr>
        <w:t>为</w:t>
      </w:r>
      <w:r>
        <w:rPr>
          <w:rFonts w:ascii="仿宋_GB2312" w:eastAsia="仿宋_GB2312" w:cs="Times New Roman"/>
          <w:sz w:val="32"/>
          <w:szCs w:val="32"/>
        </w:rPr>
        <w:t>我国有色金属行业培养和输送</w:t>
      </w:r>
      <w:r>
        <w:rPr>
          <w:rFonts w:ascii="仿宋_GB2312" w:eastAsia="仿宋_GB2312" w:cs="Times New Roman" w:hint="eastAsia"/>
          <w:sz w:val="32"/>
          <w:szCs w:val="32"/>
        </w:rPr>
        <w:t>了</w:t>
      </w:r>
      <w:r>
        <w:rPr>
          <w:rFonts w:ascii="仿宋_GB2312" w:eastAsia="仿宋_GB2312" w:cs="Times New Roman"/>
          <w:sz w:val="32"/>
          <w:szCs w:val="32"/>
        </w:rPr>
        <w:t>几代</w:t>
      </w:r>
      <w:r>
        <w:rPr>
          <w:rFonts w:ascii="仿宋_GB2312" w:eastAsia="仿宋_GB2312" w:cs="Times New Roman" w:hint="eastAsia"/>
          <w:sz w:val="32"/>
          <w:szCs w:val="32"/>
        </w:rPr>
        <w:t>有色金属</w:t>
      </w:r>
      <w:r>
        <w:rPr>
          <w:rFonts w:ascii="仿宋_GB2312" w:eastAsia="仿宋_GB2312" w:cs="Times New Roman"/>
          <w:sz w:val="32"/>
          <w:szCs w:val="32"/>
        </w:rPr>
        <w:t>技能人才</w:t>
      </w:r>
      <w:r>
        <w:rPr>
          <w:rFonts w:ascii="仿宋_GB2312" w:eastAsia="仿宋_GB2312" w:cs="Times New Roman" w:hint="eastAsia"/>
          <w:sz w:val="32"/>
          <w:szCs w:val="32"/>
        </w:rPr>
        <w:t>，</w:t>
      </w:r>
      <w:r>
        <w:rPr>
          <w:rFonts w:ascii="仿宋_GB2312" w:eastAsia="仿宋_GB2312" w:cs="Times New Roman"/>
          <w:sz w:val="32"/>
          <w:szCs w:val="32"/>
        </w:rPr>
        <w:t>为</w:t>
      </w:r>
      <w:r>
        <w:rPr>
          <w:rFonts w:ascii="仿宋_GB2312" w:eastAsia="仿宋_GB2312" w:cs="Times New Roman" w:hint="eastAsia"/>
          <w:sz w:val="32"/>
          <w:szCs w:val="32"/>
        </w:rPr>
        <w:t>我</w:t>
      </w:r>
      <w:r>
        <w:rPr>
          <w:rFonts w:ascii="仿宋_GB2312" w:eastAsia="仿宋_GB2312" w:cs="Times New Roman"/>
          <w:sz w:val="32"/>
          <w:szCs w:val="32"/>
        </w:rPr>
        <w:t>国电解铝工业的发展壮大做出了重要贡献。</w:t>
      </w:r>
      <w:r>
        <w:rPr>
          <w:rFonts w:ascii="仿宋_GB2312" w:eastAsia="仿宋_GB2312" w:cs="Times New Roman" w:hint="eastAsia"/>
          <w:sz w:val="32"/>
          <w:szCs w:val="32"/>
        </w:rPr>
        <w:t>经过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60</w:t>
      </w:r>
      <w:r>
        <w:rPr>
          <w:rFonts w:ascii="仿宋_GB2312" w:eastAsia="仿宋_GB2312" w:cs="Times New Roman" w:hint="eastAsia"/>
          <w:sz w:val="32"/>
          <w:szCs w:val="32"/>
        </w:rPr>
        <w:t>余</w:t>
      </w:r>
      <w:r>
        <w:rPr>
          <w:rFonts w:ascii="仿宋_GB2312" w:eastAsia="仿宋_GB2312" w:cs="Times New Roman"/>
          <w:sz w:val="32"/>
          <w:szCs w:val="32"/>
        </w:rPr>
        <w:t>年的</w:t>
      </w:r>
      <w:r>
        <w:rPr>
          <w:rFonts w:ascii="仿宋_GB2312" w:eastAsia="仿宋_GB2312" w:cs="Times New Roman" w:hint="eastAsia"/>
          <w:sz w:val="32"/>
          <w:szCs w:val="32"/>
        </w:rPr>
        <w:t>建设发展</w:t>
      </w:r>
      <w:r>
        <w:rPr>
          <w:rFonts w:ascii="仿宋_GB2312" w:eastAsia="仿宋_GB2312" w:cs="Times New Roman"/>
          <w:sz w:val="32"/>
          <w:szCs w:val="32"/>
        </w:rPr>
        <w:t>，</w:t>
      </w:r>
      <w:r>
        <w:rPr>
          <w:rFonts w:ascii="仿宋_GB2312" w:eastAsia="仿宋_GB2312" w:cs="Times New Roman" w:hint="eastAsia"/>
          <w:sz w:val="32"/>
          <w:szCs w:val="32"/>
        </w:rPr>
        <w:t>包头铝业已由规模扩张期迈入了通过精益管理谋求高质量发展时期</w:t>
      </w:r>
      <w:r>
        <w:rPr>
          <w:rFonts w:ascii="仿宋_GB2312" w:eastAsia="仿宋_GB2312" w:cs="Times New Roman"/>
          <w:sz w:val="32"/>
          <w:szCs w:val="32"/>
        </w:rPr>
        <w:t>，</w:t>
      </w:r>
      <w:r>
        <w:rPr>
          <w:rFonts w:ascii="仿宋_GB2312" w:eastAsia="仿宋_GB2312" w:cs="Times New Roman" w:hint="eastAsia"/>
          <w:sz w:val="32"/>
          <w:szCs w:val="32"/>
        </w:rPr>
        <w:t>这对</w:t>
      </w:r>
      <w:r>
        <w:rPr>
          <w:rFonts w:ascii="仿宋_GB2312" w:eastAsia="仿宋_GB2312" w:cs="Times New Roman"/>
          <w:sz w:val="32"/>
          <w:szCs w:val="32"/>
        </w:rPr>
        <w:t>企业</w:t>
      </w:r>
      <w:r>
        <w:rPr>
          <w:rFonts w:ascii="仿宋_GB2312" w:eastAsia="仿宋_GB2312" w:cs="Times New Roman" w:hint="eastAsia"/>
          <w:sz w:val="32"/>
          <w:szCs w:val="32"/>
        </w:rPr>
        <w:t>的</w:t>
      </w:r>
      <w:r>
        <w:rPr>
          <w:rFonts w:ascii="仿宋_GB2312" w:eastAsia="仿宋_GB2312" w:cs="Times New Roman"/>
          <w:sz w:val="32"/>
          <w:szCs w:val="32"/>
        </w:rPr>
        <w:t>盈利能力、抗风险能力</w:t>
      </w:r>
      <w:r>
        <w:rPr>
          <w:rFonts w:ascii="仿宋_GB2312" w:eastAsia="仿宋_GB2312" w:cs="Times New Roman" w:hint="eastAsia"/>
          <w:sz w:val="32"/>
          <w:szCs w:val="32"/>
        </w:rPr>
        <w:t>和</w:t>
      </w:r>
      <w:r>
        <w:rPr>
          <w:rFonts w:ascii="仿宋_GB2312" w:eastAsia="仿宋_GB2312" w:cs="Times New Roman"/>
          <w:sz w:val="32"/>
          <w:szCs w:val="32"/>
        </w:rPr>
        <w:t>人才队伍</w:t>
      </w:r>
      <w:r>
        <w:rPr>
          <w:rFonts w:ascii="仿宋_GB2312" w:eastAsia="仿宋_GB2312" w:cs="Times New Roman" w:hint="eastAsia"/>
          <w:sz w:val="32"/>
          <w:szCs w:val="32"/>
        </w:rPr>
        <w:t>建设能力</w:t>
      </w:r>
      <w:r>
        <w:rPr>
          <w:rFonts w:ascii="仿宋_GB2312" w:eastAsia="仿宋_GB2312" w:cs="Times New Roman"/>
          <w:sz w:val="32"/>
          <w:szCs w:val="32"/>
        </w:rPr>
        <w:t>提出了更高</w:t>
      </w:r>
      <w:r>
        <w:rPr>
          <w:rFonts w:ascii="仿宋_GB2312" w:eastAsia="仿宋_GB2312" w:cs="Times New Roman" w:hint="eastAsia"/>
          <w:sz w:val="32"/>
          <w:szCs w:val="32"/>
        </w:rPr>
        <w:t>要</w:t>
      </w:r>
      <w:r>
        <w:rPr>
          <w:rFonts w:ascii="仿宋_GB2312" w:eastAsia="仿宋_GB2312" w:cs="Times New Roman"/>
          <w:sz w:val="32"/>
          <w:szCs w:val="32"/>
        </w:rPr>
        <w:t>求。</w:t>
      </w:r>
      <w:r>
        <w:rPr>
          <w:rFonts w:ascii="仿宋_GB2312" w:eastAsia="仿宋_GB2312" w:cs="Times New Roman" w:hint="eastAsia"/>
          <w:sz w:val="32"/>
          <w:szCs w:val="32"/>
        </w:rPr>
        <w:t>目前，包头铝业人才队伍</w:t>
      </w:r>
      <w:r>
        <w:rPr>
          <w:rFonts w:ascii="仿宋_GB2312" w:eastAsia="仿宋_GB2312" w:cs="Times New Roman"/>
          <w:sz w:val="32"/>
          <w:szCs w:val="32"/>
        </w:rPr>
        <w:t>面临</w:t>
      </w:r>
      <w:r>
        <w:rPr>
          <w:rFonts w:ascii="仿宋_GB2312" w:eastAsia="仿宋_GB2312" w:cs="Times New Roman" w:hint="eastAsia"/>
          <w:sz w:val="32"/>
          <w:szCs w:val="32"/>
        </w:rPr>
        <w:t>高技能、领军型、复合型人才缺乏导致的关键技术岗位人才梯队断层，以及工人队伍年龄老化、青工进取心不足导致</w:t>
      </w:r>
      <w:r>
        <w:rPr>
          <w:rFonts w:ascii="仿宋_GB2312" w:eastAsia="仿宋_GB2312" w:cs="Times New Roman"/>
          <w:sz w:val="32"/>
          <w:szCs w:val="32"/>
        </w:rPr>
        <w:t>的</w:t>
      </w:r>
      <w:r>
        <w:rPr>
          <w:rFonts w:ascii="仿宋_GB2312" w:eastAsia="仿宋_GB2312" w:cs="Times New Roman" w:hint="eastAsia"/>
          <w:sz w:val="32"/>
          <w:szCs w:val="32"/>
        </w:rPr>
        <w:t>人才年龄和专业结构断层等</w:t>
      </w:r>
      <w:r>
        <w:rPr>
          <w:rFonts w:ascii="仿宋_GB2312" w:eastAsia="仿宋_GB2312" w:cs="Times New Roman"/>
          <w:sz w:val="32"/>
          <w:szCs w:val="32"/>
        </w:rPr>
        <w:t>问题</w:t>
      </w:r>
      <w:r>
        <w:rPr>
          <w:rFonts w:ascii="仿宋_GB2312" w:eastAsia="仿宋_GB2312" w:cs="Times New Roman" w:hint="eastAsia"/>
          <w:sz w:val="32"/>
          <w:szCs w:val="32"/>
        </w:rPr>
        <w:t>，明显制约了企业高质量发展。</w:t>
      </w:r>
    </w:p>
    <w:p w:rsidR="003B0E60" w:rsidRDefault="0038233D" w:rsidP="001765BB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lastRenderedPageBreak/>
        <w:t>三、解决方案</w:t>
      </w:r>
    </w:p>
    <w:p w:rsidR="003B0E60" w:rsidRDefault="0038233D" w:rsidP="001765BB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党的十九大报告提出，要培育具有全球竞争力的世界一流企业。</w:t>
      </w:r>
      <w:r>
        <w:rPr>
          <w:rFonts w:ascii="仿宋_GB2312" w:eastAsia="仿宋_GB2312" w:cs="Times New Roman"/>
          <w:sz w:val="32"/>
          <w:szCs w:val="32"/>
        </w:rPr>
        <w:t>建设一流企业需要有一流的</w:t>
      </w:r>
      <w:r>
        <w:rPr>
          <w:rFonts w:ascii="仿宋_GB2312" w:eastAsia="仿宋_GB2312" w:cs="Times New Roman" w:hint="eastAsia"/>
          <w:sz w:val="32"/>
          <w:szCs w:val="32"/>
        </w:rPr>
        <w:t>人才</w:t>
      </w:r>
      <w:r>
        <w:rPr>
          <w:rFonts w:ascii="仿宋_GB2312" w:eastAsia="仿宋_GB2312" w:cs="Times New Roman"/>
          <w:sz w:val="32"/>
          <w:szCs w:val="32"/>
        </w:rPr>
        <w:t>队伍</w:t>
      </w:r>
      <w:r>
        <w:rPr>
          <w:rFonts w:ascii="仿宋_GB2312" w:eastAsia="仿宋_GB2312" w:cs="Times New Roman" w:hint="eastAsia"/>
          <w:sz w:val="32"/>
          <w:szCs w:val="32"/>
        </w:rPr>
        <w:t>作</w:t>
      </w:r>
      <w:r>
        <w:rPr>
          <w:rFonts w:ascii="仿宋_GB2312" w:eastAsia="仿宋_GB2312" w:cs="Times New Roman"/>
          <w:sz w:val="32"/>
          <w:szCs w:val="32"/>
        </w:rPr>
        <w:t>支撑</w:t>
      </w:r>
      <w:r>
        <w:rPr>
          <w:rFonts w:ascii="仿宋_GB2312" w:eastAsia="仿宋_GB2312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人才是企业最宝贵的战略资源，包头铝业在技能人才培养方面开展了一系列探索实践。</w:t>
      </w:r>
    </w:p>
    <w:p w:rsidR="003B0E60" w:rsidRDefault="0038233D" w:rsidP="001765BB">
      <w:pPr>
        <w:spacing w:line="560" w:lineRule="exact"/>
        <w:ind w:firstLine="640"/>
        <w:rPr>
          <w:rFonts w:ascii="仿宋_GB2312" w:eastAsia="仿宋_GB2312" w:cs="Times New Roman"/>
          <w:b/>
          <w:sz w:val="32"/>
          <w:szCs w:val="32"/>
        </w:rPr>
      </w:pPr>
      <w:r>
        <w:rPr>
          <w:rFonts w:ascii="仿宋_GB2312" w:eastAsia="仿宋_GB2312" w:cs="Times New Roman" w:hint="eastAsia"/>
          <w:b/>
          <w:sz w:val="32"/>
          <w:szCs w:val="32"/>
        </w:rPr>
        <w:t>（一）制度保障添抓手</w:t>
      </w:r>
    </w:p>
    <w:p w:rsidR="003B0E60" w:rsidRPr="00673768" w:rsidRDefault="0038233D" w:rsidP="001765BB">
      <w:pPr>
        <w:spacing w:line="560" w:lineRule="exact"/>
        <w:ind w:firstLine="640"/>
        <w:rPr>
          <w:rFonts w:ascii="仿宋_GB2312" w:eastAsia="仿宋_GB2312" w:cs="Times New Roman"/>
          <w:sz w:val="32"/>
          <w:szCs w:val="32"/>
        </w:rPr>
      </w:pPr>
      <w:r w:rsidRPr="00673768">
        <w:rPr>
          <w:rFonts w:ascii="仿宋_GB2312" w:eastAsia="仿宋_GB2312" w:cs="Times New Roman" w:hint="eastAsia"/>
          <w:sz w:val="32"/>
          <w:szCs w:val="32"/>
        </w:rPr>
        <w:t>为</w:t>
      </w:r>
      <w:r>
        <w:rPr>
          <w:rFonts w:ascii="仿宋_GB2312" w:eastAsia="仿宋_GB2312" w:cs="Times New Roman" w:hint="eastAsia"/>
          <w:sz w:val="32"/>
          <w:szCs w:val="32"/>
        </w:rPr>
        <w:t>了大力推进企业高技能员工队伍建设</w:t>
      </w:r>
      <w:r w:rsidRPr="00673768">
        <w:rPr>
          <w:rFonts w:ascii="仿宋_GB2312" w:eastAsia="仿宋_GB2312" w:cs="Times New Roman" w:hint="eastAsia"/>
          <w:sz w:val="32"/>
          <w:szCs w:val="32"/>
        </w:rPr>
        <w:t>，包头铝业</w:t>
      </w:r>
      <w:r>
        <w:rPr>
          <w:rFonts w:ascii="仿宋_GB2312" w:eastAsia="仿宋_GB2312" w:cs="Times New Roman" w:hint="eastAsia"/>
          <w:sz w:val="32"/>
          <w:szCs w:val="32"/>
        </w:rPr>
        <w:t>提前谋篇布局，以制度保障</w:t>
      </w:r>
      <w:r>
        <w:rPr>
          <w:rFonts w:ascii="仿宋_GB2312" w:eastAsia="仿宋_GB2312" w:cs="Times New Roman"/>
          <w:sz w:val="32"/>
          <w:szCs w:val="32"/>
        </w:rPr>
        <w:t>推动</w:t>
      </w:r>
      <w:r>
        <w:rPr>
          <w:rFonts w:ascii="仿宋_GB2312" w:eastAsia="仿宋_GB2312" w:cs="Times New Roman" w:hint="eastAsia"/>
          <w:sz w:val="32"/>
          <w:szCs w:val="32"/>
        </w:rPr>
        <w:t>企业党政工团各级组织切实履行培育、储备高级技能人才的责任，制定并实施《包头铝业有限公司一流企业三年行动计划（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2019-2021</w:t>
      </w:r>
      <w:r>
        <w:rPr>
          <w:rFonts w:ascii="仿宋_GB2312" w:eastAsia="仿宋_GB2312" w:cs="Times New Roman"/>
          <w:sz w:val="32"/>
          <w:szCs w:val="32"/>
        </w:rPr>
        <w:t>年）》</w:t>
      </w:r>
      <w:r>
        <w:rPr>
          <w:rFonts w:ascii="仿宋_GB2312" w:eastAsia="仿宋_GB2312" w:cs="Times New Roman" w:hint="eastAsia"/>
          <w:sz w:val="32"/>
          <w:szCs w:val="32"/>
        </w:rPr>
        <w:t>。同时，在认真分析企业技能人才培养机制的基础上，制定了短期</w:t>
      </w:r>
      <w:r>
        <w:rPr>
          <w:rFonts w:ascii="仿宋_GB2312" w:eastAsia="仿宋_GB2312" w:cs="Times New Roman"/>
          <w:sz w:val="32"/>
          <w:szCs w:val="32"/>
        </w:rPr>
        <w:t>和长期的</w:t>
      </w:r>
      <w:r w:rsidR="00873B26">
        <w:rPr>
          <w:rFonts w:ascii="仿宋_GB2312" w:eastAsia="仿宋_GB2312" w:cs="Times New Roman" w:hint="eastAsia"/>
          <w:sz w:val="32"/>
          <w:szCs w:val="32"/>
        </w:rPr>
        <w:t>员工</w:t>
      </w:r>
      <w:r>
        <w:rPr>
          <w:rFonts w:ascii="仿宋_GB2312" w:eastAsia="仿宋_GB2312" w:cs="Times New Roman" w:hint="eastAsia"/>
          <w:sz w:val="32"/>
          <w:szCs w:val="32"/>
        </w:rPr>
        <w:t>终身职业教育规划</w:t>
      </w:r>
      <w:r>
        <w:rPr>
          <w:rFonts w:ascii="仿宋_GB2312" w:eastAsia="仿宋_GB2312" w:cs="Times New Roman"/>
          <w:sz w:val="32"/>
          <w:szCs w:val="32"/>
        </w:rPr>
        <w:t>、</w:t>
      </w:r>
      <w:r>
        <w:rPr>
          <w:rFonts w:ascii="仿宋_GB2312" w:eastAsia="仿宋_GB2312" w:cs="Times New Roman" w:hint="eastAsia"/>
          <w:sz w:val="32"/>
          <w:szCs w:val="32"/>
        </w:rPr>
        <w:t>高技能人才培养规划，为企业人才队伍</w:t>
      </w:r>
      <w:r>
        <w:rPr>
          <w:rFonts w:ascii="仿宋_GB2312" w:eastAsia="仿宋_GB2312" w:cs="Times New Roman"/>
          <w:sz w:val="32"/>
          <w:szCs w:val="32"/>
        </w:rPr>
        <w:t>建设</w:t>
      </w:r>
      <w:r>
        <w:rPr>
          <w:rFonts w:ascii="仿宋_GB2312" w:eastAsia="仿宋_GB2312" w:cs="Times New Roman" w:hint="eastAsia"/>
          <w:sz w:val="32"/>
          <w:szCs w:val="32"/>
        </w:rPr>
        <w:t>提供了</w:t>
      </w:r>
      <w:r>
        <w:rPr>
          <w:rFonts w:ascii="仿宋_GB2312" w:eastAsia="仿宋_GB2312" w:cs="Times New Roman"/>
          <w:sz w:val="32"/>
          <w:szCs w:val="32"/>
        </w:rPr>
        <w:t>抓手</w:t>
      </w:r>
      <w:r>
        <w:rPr>
          <w:rFonts w:ascii="仿宋_GB2312" w:eastAsia="仿宋_GB2312" w:cs="Times New Roman" w:hint="eastAsia"/>
          <w:sz w:val="32"/>
          <w:szCs w:val="32"/>
        </w:rPr>
        <w:t>。</w:t>
      </w:r>
    </w:p>
    <w:p w:rsidR="003B0E60" w:rsidRPr="00673768" w:rsidRDefault="0038233D" w:rsidP="001765BB">
      <w:pPr>
        <w:spacing w:line="560" w:lineRule="exact"/>
        <w:ind w:firstLine="640"/>
        <w:rPr>
          <w:rFonts w:ascii="Times New Roman" w:eastAsia="仿宋_GB2312" w:hAnsi="Times New Roman" w:cs="Times New Roman"/>
          <w:b/>
          <w:sz w:val="32"/>
          <w:szCs w:val="32"/>
        </w:rPr>
      </w:pPr>
      <w:r w:rsidRPr="00673768">
        <w:rPr>
          <w:rFonts w:ascii="Times New Roman" w:eastAsia="仿宋_GB2312" w:hAnsi="Times New Roman" w:cs="Times New Roman" w:hint="eastAsia"/>
          <w:b/>
          <w:sz w:val="32"/>
          <w:szCs w:val="32"/>
        </w:rPr>
        <w:t>（二）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创新</w:t>
      </w:r>
      <w:r>
        <w:rPr>
          <w:rFonts w:ascii="Times New Roman" w:eastAsia="仿宋_GB2312" w:hAnsi="Times New Roman" w:cs="Times New Roman"/>
          <w:b/>
          <w:sz w:val="32"/>
          <w:szCs w:val="32"/>
        </w:rPr>
        <w:t>培训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增技能</w:t>
      </w:r>
    </w:p>
    <w:p w:rsidR="003B0E60" w:rsidRPr="00673768" w:rsidRDefault="0038233D" w:rsidP="001765BB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包头铝业针对不同岗位</w:t>
      </w:r>
      <w:r w:rsidR="00873B26">
        <w:rPr>
          <w:rFonts w:ascii="Times New Roman" w:eastAsia="仿宋_GB2312" w:hAnsi="Times New Roman" w:cs="Times New Roman"/>
          <w:sz w:val="32"/>
          <w:szCs w:val="32"/>
        </w:rPr>
        <w:t>员工</w:t>
      </w:r>
      <w:r>
        <w:rPr>
          <w:rFonts w:ascii="Times New Roman" w:eastAsia="仿宋_GB2312" w:hAnsi="Times New Roman" w:cs="Times New Roman"/>
          <w:sz w:val="32"/>
          <w:szCs w:val="32"/>
        </w:rPr>
        <w:t>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需求，结合企业技术创新、技术改造等工作重点，</w:t>
      </w:r>
      <w:r>
        <w:rPr>
          <w:rFonts w:ascii="Times New Roman" w:eastAsia="仿宋_GB2312" w:hAnsi="Times New Roman" w:cs="Times New Roman"/>
          <w:sz w:val="32"/>
          <w:szCs w:val="32"/>
        </w:rPr>
        <w:t>为员工提供了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脱产或半脱产的新技术、新工艺培训和班组长培训，开展</w:t>
      </w:r>
      <w:r>
        <w:rPr>
          <w:rFonts w:ascii="Times New Roman" w:eastAsia="仿宋_GB2312" w:hAnsi="Times New Roman" w:cs="Times New Roman"/>
          <w:sz w:val="32"/>
          <w:szCs w:val="32"/>
        </w:rPr>
        <w:t>了岗位练兵、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技能比赛等</w:t>
      </w:r>
      <w:r>
        <w:rPr>
          <w:rFonts w:ascii="Times New Roman" w:eastAsia="仿宋_GB2312" w:hAnsi="Times New Roman" w:cs="Times New Roman"/>
          <w:sz w:val="32"/>
          <w:szCs w:val="32"/>
        </w:rPr>
        <w:t>活动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，显著提升了</w:t>
      </w:r>
      <w:r w:rsidR="00873B26">
        <w:rPr>
          <w:rFonts w:ascii="Times New Roman" w:eastAsia="仿宋_GB2312" w:hAnsi="Times New Roman" w:cs="Times New Roman" w:hint="eastAsia"/>
          <w:sz w:val="32"/>
          <w:szCs w:val="32"/>
        </w:rPr>
        <w:t>员工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的专业技能。</w:t>
      </w:r>
      <w:r w:rsidRPr="00673768">
        <w:rPr>
          <w:rFonts w:ascii="仿宋_GB2312" w:eastAsia="仿宋_GB2312" w:cs="Times New Roman" w:hint="eastAsia"/>
          <w:sz w:val="32"/>
          <w:szCs w:val="32"/>
        </w:rPr>
        <w:t>同时</w:t>
      </w:r>
      <w:r w:rsidRPr="00673768">
        <w:rPr>
          <w:rFonts w:ascii="仿宋_GB2312" w:eastAsia="仿宋_GB2312" w:cs="Times New Roman"/>
          <w:sz w:val="32"/>
          <w:szCs w:val="32"/>
        </w:rPr>
        <w:t>，</w:t>
      </w:r>
      <w:r w:rsidRPr="00673768">
        <w:rPr>
          <w:rFonts w:ascii="仿宋_GB2312" w:eastAsia="仿宋_GB2312" w:cs="Times New Roman" w:hint="eastAsia"/>
          <w:sz w:val="32"/>
          <w:szCs w:val="32"/>
        </w:rPr>
        <w:t>抓好</w:t>
      </w:r>
      <w:r>
        <w:rPr>
          <w:rFonts w:ascii="仿宋_GB2312" w:eastAsia="仿宋_GB2312" w:cs="Times New Roman" w:hint="eastAsia"/>
          <w:sz w:val="32"/>
          <w:szCs w:val="32"/>
        </w:rPr>
        <w:t>在职培训与继续教育结合、理论学习与技能培训结合、学习培训与实践锻炼结合的</w:t>
      </w:r>
      <w:r>
        <w:rPr>
          <w:rFonts w:ascii="仿宋_GB2312" w:eastAsia="仿宋_GB2312" w:cs="Times New Roman"/>
          <w:sz w:val="32"/>
          <w:szCs w:val="32"/>
        </w:rPr>
        <w:t>三个结合</w:t>
      </w:r>
      <w:r>
        <w:rPr>
          <w:rFonts w:ascii="仿宋_GB2312" w:eastAsia="仿宋_GB2312" w:cs="Times New Roman" w:hint="eastAsia"/>
          <w:sz w:val="32"/>
          <w:szCs w:val="32"/>
        </w:rPr>
        <w:t>，</w:t>
      </w:r>
      <w:r>
        <w:rPr>
          <w:rFonts w:ascii="仿宋_GB2312" w:eastAsia="仿宋_GB2312" w:cs="Times New Roman"/>
          <w:sz w:val="32"/>
          <w:szCs w:val="32"/>
        </w:rPr>
        <w:t>健全完善</w:t>
      </w:r>
      <w:r w:rsidR="00673768">
        <w:rPr>
          <w:rFonts w:ascii="仿宋_GB2312" w:eastAsia="仿宋_GB2312" w:cs="Times New Roman" w:hint="eastAsia"/>
          <w:sz w:val="32"/>
          <w:szCs w:val="32"/>
        </w:rPr>
        <w:t>了</w:t>
      </w:r>
      <w:r>
        <w:rPr>
          <w:rFonts w:ascii="仿宋_GB2312" w:eastAsia="仿宋_GB2312" w:cs="Times New Roman"/>
          <w:sz w:val="32"/>
          <w:szCs w:val="32"/>
        </w:rPr>
        <w:t>新入职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 w:rsidRPr="00673768">
        <w:rPr>
          <w:rFonts w:ascii="仿宋_GB2312" w:eastAsia="仿宋_GB2312" w:cs="Times New Roman" w:hint="eastAsia"/>
          <w:sz w:val="32"/>
          <w:szCs w:val="32"/>
        </w:rPr>
        <w:t>“师带徒”</w:t>
      </w:r>
      <w:r>
        <w:rPr>
          <w:rFonts w:ascii="仿宋_GB2312" w:eastAsia="仿宋_GB2312" w:cs="Times New Roman"/>
          <w:sz w:val="32"/>
          <w:szCs w:val="32"/>
        </w:rPr>
        <w:t>机制</w:t>
      </w:r>
      <w:r>
        <w:rPr>
          <w:rFonts w:ascii="仿宋_GB2312" w:eastAsia="仿宋_GB2312" w:cs="Times New Roman" w:hint="eastAsia"/>
          <w:sz w:val="32"/>
          <w:szCs w:val="32"/>
        </w:rPr>
        <w:t>，有针对性地</w:t>
      </w:r>
      <w:r>
        <w:rPr>
          <w:rFonts w:ascii="仿宋_GB2312" w:eastAsia="仿宋_GB2312" w:cs="Times New Roman"/>
          <w:sz w:val="32"/>
          <w:szCs w:val="32"/>
        </w:rPr>
        <w:t>为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>
        <w:rPr>
          <w:rFonts w:ascii="仿宋_GB2312" w:eastAsia="仿宋_GB2312" w:cs="Times New Roman"/>
          <w:sz w:val="32"/>
          <w:szCs w:val="32"/>
        </w:rPr>
        <w:t>提供技能</w:t>
      </w:r>
      <w:r>
        <w:rPr>
          <w:rFonts w:ascii="仿宋_GB2312" w:eastAsia="仿宋_GB2312" w:cs="Times New Roman" w:hint="eastAsia"/>
          <w:sz w:val="32"/>
          <w:szCs w:val="32"/>
        </w:rPr>
        <w:t>培训</w:t>
      </w:r>
      <w:r>
        <w:rPr>
          <w:rFonts w:ascii="仿宋_GB2312" w:eastAsia="仿宋_GB2312" w:cs="Times New Roman"/>
          <w:sz w:val="32"/>
          <w:szCs w:val="32"/>
        </w:rPr>
        <w:t>。</w:t>
      </w:r>
      <w:r>
        <w:rPr>
          <w:rFonts w:ascii="仿宋_GB2312" w:eastAsia="仿宋_GB2312" w:cs="Times New Roman" w:hint="eastAsia"/>
          <w:sz w:val="32"/>
          <w:szCs w:val="32"/>
        </w:rPr>
        <w:t>此外</w:t>
      </w:r>
      <w:r>
        <w:rPr>
          <w:rFonts w:ascii="仿宋_GB2312" w:eastAsia="仿宋_GB2312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创新技能培训模式，</w:t>
      </w:r>
      <w:r w:rsidR="00285C5D">
        <w:rPr>
          <w:rFonts w:ascii="仿宋_GB2312" w:eastAsia="仿宋_GB2312" w:cs="Times New Roman" w:hint="eastAsia"/>
          <w:sz w:val="32"/>
          <w:szCs w:val="32"/>
        </w:rPr>
        <w:t>深化与周边院校</w:t>
      </w:r>
      <w:r>
        <w:rPr>
          <w:rFonts w:ascii="仿宋_GB2312" w:eastAsia="仿宋_GB2312" w:cs="Times New Roman" w:hint="eastAsia"/>
          <w:sz w:val="32"/>
          <w:szCs w:val="32"/>
        </w:rPr>
        <w:t>合作，邀请外部讲师入厂</w:t>
      </w:r>
      <w:r>
        <w:rPr>
          <w:rFonts w:ascii="仿宋_GB2312" w:eastAsia="仿宋_GB2312" w:cs="Times New Roman"/>
          <w:sz w:val="32"/>
          <w:szCs w:val="32"/>
        </w:rPr>
        <w:t>宣讲</w:t>
      </w:r>
      <w:r w:rsidR="00285C5D">
        <w:rPr>
          <w:rFonts w:ascii="仿宋_GB2312" w:eastAsia="仿宋_GB2312" w:cs="Times New Roman" w:hint="eastAsia"/>
          <w:sz w:val="32"/>
          <w:szCs w:val="32"/>
        </w:rPr>
        <w:t>。</w:t>
      </w:r>
      <w:r>
        <w:rPr>
          <w:rFonts w:ascii="仿宋_GB2312" w:eastAsia="仿宋_GB2312" w:cs="Times New Roman"/>
          <w:sz w:val="32"/>
          <w:szCs w:val="32"/>
        </w:rPr>
        <w:t>同时</w:t>
      </w:r>
      <w:r w:rsidR="00673768">
        <w:rPr>
          <w:rFonts w:ascii="仿宋_GB2312" w:eastAsia="仿宋_GB2312" w:cs="Times New Roman" w:hint="eastAsia"/>
          <w:sz w:val="32"/>
          <w:szCs w:val="32"/>
        </w:rPr>
        <w:t>，</w:t>
      </w:r>
      <w:r>
        <w:rPr>
          <w:rFonts w:ascii="仿宋_GB2312" w:eastAsia="仿宋_GB2312" w:cs="Times New Roman" w:hint="eastAsia"/>
          <w:sz w:val="32"/>
          <w:szCs w:val="32"/>
        </w:rPr>
        <w:t>积极探索校企合作办学</w:t>
      </w:r>
      <w:r w:rsidR="00285C5D">
        <w:rPr>
          <w:rFonts w:ascii="仿宋_GB2312" w:eastAsia="仿宋_GB2312" w:cs="Times New Roman" w:hint="eastAsia"/>
          <w:sz w:val="32"/>
          <w:szCs w:val="32"/>
        </w:rPr>
        <w:t>，</w:t>
      </w:r>
      <w:r w:rsidR="00673768">
        <w:rPr>
          <w:rFonts w:ascii="仿宋_GB2312" w:eastAsia="仿宋_GB2312" w:cs="Times New Roman" w:hint="eastAsia"/>
          <w:sz w:val="32"/>
          <w:szCs w:val="32"/>
        </w:rPr>
        <w:t>并</w:t>
      </w:r>
      <w:r>
        <w:rPr>
          <w:rFonts w:ascii="仿宋_GB2312" w:eastAsia="仿宋_GB2312" w:cs="Times New Roman" w:hint="eastAsia"/>
          <w:sz w:val="32"/>
          <w:szCs w:val="32"/>
        </w:rPr>
        <w:t>与包头职业技术学院等院校签订了企业新型学徒制协议，加强对新入职人员的培训。</w:t>
      </w:r>
    </w:p>
    <w:p w:rsidR="003B0E60" w:rsidRDefault="0038233D" w:rsidP="001765BB">
      <w:pPr>
        <w:spacing w:line="560" w:lineRule="exact"/>
        <w:ind w:firstLine="640"/>
        <w:rPr>
          <w:rFonts w:ascii="仿宋_GB2312" w:eastAsia="仿宋_GB2312" w:cs="Times New Roman"/>
          <w:b/>
          <w:sz w:val="32"/>
          <w:szCs w:val="32"/>
        </w:rPr>
      </w:pPr>
      <w:r>
        <w:rPr>
          <w:rFonts w:ascii="仿宋_GB2312" w:eastAsia="仿宋_GB2312" w:cs="Times New Roman" w:hint="eastAsia"/>
          <w:b/>
          <w:sz w:val="32"/>
          <w:szCs w:val="32"/>
        </w:rPr>
        <w:lastRenderedPageBreak/>
        <w:t>（三）平台支撑强本领</w:t>
      </w:r>
    </w:p>
    <w:p w:rsidR="003B0E60" w:rsidRPr="00673768" w:rsidRDefault="0038233D" w:rsidP="001765BB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包头铝业</w:t>
      </w:r>
      <w:r>
        <w:rPr>
          <w:rFonts w:ascii="仿宋_GB2312" w:eastAsia="仿宋_GB2312" w:cs="Times New Roman"/>
          <w:sz w:val="32"/>
          <w:szCs w:val="32"/>
        </w:rPr>
        <w:t>大力</w:t>
      </w:r>
      <w:r>
        <w:rPr>
          <w:rFonts w:ascii="仿宋_GB2312" w:eastAsia="仿宋_GB2312" w:cs="Times New Roman" w:hint="eastAsia"/>
          <w:sz w:val="32"/>
          <w:szCs w:val="32"/>
        </w:rPr>
        <w:t>为</w:t>
      </w:r>
      <w:r>
        <w:rPr>
          <w:rFonts w:ascii="仿宋_GB2312" w:eastAsia="仿宋_GB2312" w:cs="Times New Roman"/>
          <w:sz w:val="32"/>
          <w:szCs w:val="32"/>
        </w:rPr>
        <w:t>企业员工打造成长平台，</w:t>
      </w:r>
      <w:r>
        <w:rPr>
          <w:rFonts w:ascii="仿宋_GB2312" w:eastAsia="仿宋_GB2312" w:cs="Times New Roman" w:hint="eastAsia"/>
          <w:sz w:val="32"/>
          <w:szCs w:val="32"/>
        </w:rPr>
        <w:t>不仅</w:t>
      </w:r>
      <w:r>
        <w:rPr>
          <w:rFonts w:ascii="仿宋_GB2312" w:eastAsia="仿宋_GB2312" w:cs="Times New Roman"/>
          <w:sz w:val="32"/>
          <w:szCs w:val="32"/>
        </w:rPr>
        <w:t>升级改造</w:t>
      </w:r>
      <w:r>
        <w:rPr>
          <w:rFonts w:ascii="仿宋_GB2312" w:eastAsia="仿宋_GB2312" w:cs="Times New Roman" w:hint="eastAsia"/>
          <w:sz w:val="32"/>
          <w:szCs w:val="32"/>
        </w:rPr>
        <w:t>了</w:t>
      </w:r>
      <w:r>
        <w:rPr>
          <w:rFonts w:ascii="仿宋_GB2312" w:eastAsia="仿宋_GB2312" w:cs="Times New Roman"/>
          <w:sz w:val="32"/>
          <w:szCs w:val="32"/>
        </w:rPr>
        <w:t>多功能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>
        <w:rPr>
          <w:rFonts w:ascii="仿宋_GB2312" w:eastAsia="仿宋_GB2312" w:cs="Times New Roman"/>
          <w:sz w:val="32"/>
          <w:szCs w:val="32"/>
        </w:rPr>
        <w:t>教育培训基地</w:t>
      </w:r>
      <w:r>
        <w:rPr>
          <w:rFonts w:ascii="仿宋_GB2312" w:eastAsia="仿宋_GB2312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投入</w:t>
      </w:r>
      <w:r>
        <w:rPr>
          <w:rFonts w:ascii="Times New Roman" w:eastAsia="仿宋_GB2312" w:hAnsi="Times New Roman" w:cs="Times New Roman"/>
          <w:sz w:val="32"/>
          <w:szCs w:val="32"/>
        </w:rPr>
        <w:t>120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万元创建了动力供电、热电厂发电</w:t>
      </w:r>
      <w:r w:rsidR="00673768">
        <w:rPr>
          <w:rFonts w:ascii="Times New Roman" w:eastAsia="仿宋_GB2312" w:hAnsi="Times New Roman" w:cs="Times New Roman" w:hint="eastAsia"/>
          <w:sz w:val="32"/>
          <w:szCs w:val="32"/>
        </w:rPr>
        <w:t>两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个实训基地和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个体感式安全培训中心，</w:t>
      </w:r>
      <w:r>
        <w:rPr>
          <w:rFonts w:ascii="仿宋_GB2312" w:eastAsia="仿宋_GB2312" w:cs="Times New Roman" w:hint="eastAsia"/>
          <w:sz w:val="32"/>
          <w:szCs w:val="32"/>
        </w:rPr>
        <w:t>还与包头高技能人才公共实训基地开展全面战略合作，为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>
        <w:rPr>
          <w:rFonts w:ascii="仿宋_GB2312" w:eastAsia="仿宋_GB2312" w:cs="Times New Roman" w:hint="eastAsia"/>
          <w:sz w:val="32"/>
          <w:szCs w:val="32"/>
        </w:rPr>
        <w:t>提供</w:t>
      </w:r>
      <w:r>
        <w:rPr>
          <w:rFonts w:ascii="仿宋_GB2312" w:eastAsia="仿宋_GB2312" w:cs="Times New Roman"/>
          <w:sz w:val="32"/>
          <w:szCs w:val="32"/>
        </w:rPr>
        <w:t>了技能培训、创新成果交流和</w:t>
      </w:r>
      <w:r>
        <w:rPr>
          <w:rFonts w:ascii="仿宋_GB2312" w:eastAsia="仿宋_GB2312" w:cs="Times New Roman" w:hint="eastAsia"/>
          <w:sz w:val="32"/>
          <w:szCs w:val="32"/>
        </w:rPr>
        <w:t>学习</w:t>
      </w:r>
      <w:r>
        <w:rPr>
          <w:rFonts w:ascii="仿宋_GB2312" w:eastAsia="仿宋_GB2312" w:cs="Times New Roman"/>
          <w:sz w:val="32"/>
          <w:szCs w:val="32"/>
        </w:rPr>
        <w:t>冶炼、智能制造、机械制造等</w:t>
      </w:r>
      <w:r>
        <w:rPr>
          <w:rFonts w:ascii="仿宋_GB2312" w:eastAsia="仿宋_GB2312" w:cs="Times New Roman" w:hint="eastAsia"/>
          <w:sz w:val="32"/>
          <w:szCs w:val="32"/>
        </w:rPr>
        <w:t>专业知识的机会</w:t>
      </w:r>
      <w:r>
        <w:rPr>
          <w:rFonts w:ascii="仿宋_GB2312" w:eastAsia="仿宋_GB2312" w:cs="Times New Roman"/>
          <w:sz w:val="32"/>
          <w:szCs w:val="32"/>
        </w:rPr>
        <w:t>。建</w:t>
      </w:r>
      <w:r>
        <w:rPr>
          <w:rFonts w:ascii="仿宋_GB2312" w:eastAsia="仿宋_GB2312" w:cs="Times New Roman" w:hint="eastAsia"/>
          <w:sz w:val="32"/>
          <w:szCs w:val="32"/>
        </w:rPr>
        <w:t>立</w:t>
      </w:r>
      <w:r>
        <w:rPr>
          <w:rFonts w:ascii="仿宋_GB2312" w:eastAsia="仿宋_GB2312" w:cs="Times New Roman"/>
          <w:sz w:val="32"/>
          <w:szCs w:val="32"/>
        </w:rPr>
        <w:t>了一批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>
        <w:rPr>
          <w:rFonts w:ascii="仿宋_GB2312" w:eastAsia="仿宋_GB2312" w:cs="Times New Roman"/>
          <w:sz w:val="32"/>
          <w:szCs w:val="32"/>
        </w:rPr>
        <w:t>（劳模）工作室和技能大师工作室，</w:t>
      </w:r>
      <w:r>
        <w:rPr>
          <w:rFonts w:ascii="仿宋_GB2312" w:eastAsia="仿宋_GB2312" w:cs="Times New Roman" w:hint="eastAsia"/>
          <w:sz w:val="32"/>
          <w:szCs w:val="32"/>
        </w:rPr>
        <w:t>在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2020</w:t>
      </w:r>
      <w:r>
        <w:rPr>
          <w:rFonts w:ascii="仿宋_GB2312" w:eastAsia="仿宋_GB2312" w:cs="Times New Roman"/>
          <w:sz w:val="32"/>
          <w:szCs w:val="32"/>
        </w:rPr>
        <w:t>年创建</w:t>
      </w:r>
      <w:r>
        <w:rPr>
          <w:rFonts w:ascii="仿宋_GB2312" w:eastAsia="仿宋_GB2312" w:cs="Times New Roman" w:hint="eastAsia"/>
          <w:sz w:val="32"/>
          <w:szCs w:val="32"/>
        </w:rPr>
        <w:t>了两</w:t>
      </w:r>
      <w:r>
        <w:rPr>
          <w:rFonts w:ascii="仿宋_GB2312" w:eastAsia="仿宋_GB2312" w:cs="Times New Roman"/>
          <w:sz w:val="32"/>
          <w:szCs w:val="32"/>
        </w:rPr>
        <w:t>个中铝集团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>
        <w:rPr>
          <w:rFonts w:ascii="仿宋_GB2312" w:eastAsia="仿宋_GB2312" w:cs="Times New Roman"/>
          <w:sz w:val="32"/>
          <w:szCs w:val="32"/>
        </w:rPr>
        <w:t>创新工作室和技能大师工作室</w:t>
      </w:r>
      <w:r>
        <w:rPr>
          <w:rFonts w:ascii="仿宋_GB2312" w:eastAsia="仿宋_GB2312" w:cs="Times New Roman" w:hint="eastAsia"/>
          <w:sz w:val="32"/>
          <w:szCs w:val="32"/>
        </w:rPr>
        <w:t>、两</w:t>
      </w:r>
      <w:r>
        <w:rPr>
          <w:rFonts w:ascii="仿宋_GB2312" w:eastAsia="仿宋_GB2312" w:cs="Times New Roman"/>
          <w:sz w:val="32"/>
          <w:szCs w:val="32"/>
        </w:rPr>
        <w:t>个包头市劳模创新工作室</w:t>
      </w:r>
      <w:r>
        <w:rPr>
          <w:rFonts w:ascii="仿宋_GB2312" w:eastAsia="仿宋_GB2312" w:cs="Times New Roman" w:hint="eastAsia"/>
          <w:sz w:val="32"/>
          <w:szCs w:val="32"/>
        </w:rPr>
        <w:t>、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仿宋_GB2312" w:eastAsia="仿宋_GB2312" w:cs="Times New Roman"/>
          <w:sz w:val="32"/>
          <w:szCs w:val="32"/>
        </w:rPr>
        <w:t>个自治区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>
        <w:rPr>
          <w:rFonts w:ascii="仿宋_GB2312" w:eastAsia="仿宋_GB2312" w:cs="Times New Roman"/>
          <w:sz w:val="32"/>
          <w:szCs w:val="32"/>
        </w:rPr>
        <w:t>（劳模）创新工作室</w:t>
      </w:r>
      <w:r>
        <w:rPr>
          <w:rFonts w:ascii="仿宋_GB2312" w:eastAsia="仿宋_GB2312" w:cs="Times New Roman" w:hint="eastAsia"/>
          <w:sz w:val="32"/>
          <w:szCs w:val="32"/>
        </w:rPr>
        <w:t>和两</w:t>
      </w:r>
      <w:r>
        <w:rPr>
          <w:rFonts w:ascii="仿宋_GB2312" w:eastAsia="仿宋_GB2312" w:cs="Times New Roman"/>
          <w:sz w:val="32"/>
          <w:szCs w:val="32"/>
        </w:rPr>
        <w:t>个自治区产业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>
        <w:rPr>
          <w:rFonts w:ascii="仿宋_GB2312" w:eastAsia="仿宋_GB2312" w:cs="Times New Roman"/>
          <w:sz w:val="32"/>
          <w:szCs w:val="32"/>
        </w:rPr>
        <w:t>（劳模）创新工作室。</w:t>
      </w:r>
    </w:p>
    <w:p w:rsidR="003B0E60" w:rsidRDefault="0038233D" w:rsidP="001765BB">
      <w:pPr>
        <w:spacing w:line="560" w:lineRule="exact"/>
        <w:ind w:firstLine="640"/>
        <w:rPr>
          <w:rFonts w:ascii="仿宋_GB2312" w:eastAsia="仿宋_GB2312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仿宋_GB2312" w:eastAsia="仿宋_GB2312" w:cs="Times New Roman" w:hint="eastAsia"/>
          <w:b/>
          <w:sz w:val="32"/>
          <w:szCs w:val="32"/>
        </w:rPr>
        <w:t>（四）多元激励提信心</w:t>
      </w:r>
    </w:p>
    <w:p w:rsidR="003B0E60" w:rsidRDefault="0038233D" w:rsidP="001765BB">
      <w:pPr>
        <w:spacing w:line="560" w:lineRule="exact"/>
        <w:ind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根据国家对高新技术企业的认定要求，包头铝业建立了相应的科技人才培养激励制度体系，促进关键岗位的高技能人才在相关或相近岗位轮岗交流，充分调动</w:t>
      </w:r>
      <w:r w:rsidR="00873B26">
        <w:rPr>
          <w:rFonts w:ascii="仿宋_GB2312" w:eastAsia="仿宋_GB2312" w:cs="Times New Roman" w:hint="eastAsia"/>
          <w:sz w:val="32"/>
          <w:szCs w:val="32"/>
        </w:rPr>
        <w:t>员工</w:t>
      </w:r>
      <w:r>
        <w:rPr>
          <w:rFonts w:ascii="仿宋_GB2312" w:eastAsia="仿宋_GB2312" w:cs="Times New Roman" w:hint="eastAsia"/>
          <w:sz w:val="32"/>
          <w:szCs w:val="32"/>
        </w:rPr>
        <w:t>的</w:t>
      </w:r>
      <w:r>
        <w:rPr>
          <w:rFonts w:ascii="仿宋_GB2312" w:eastAsia="仿宋_GB2312" w:cs="Times New Roman"/>
          <w:sz w:val="32"/>
          <w:szCs w:val="32"/>
        </w:rPr>
        <w:t>工作积极性，</w:t>
      </w:r>
      <w:r>
        <w:rPr>
          <w:rFonts w:ascii="仿宋_GB2312" w:eastAsia="仿宋_GB2312" w:cs="Times New Roman" w:hint="eastAsia"/>
          <w:sz w:val="32"/>
          <w:szCs w:val="32"/>
        </w:rPr>
        <w:t>拉动</w:t>
      </w:r>
      <w:r>
        <w:rPr>
          <w:rFonts w:ascii="仿宋_GB2312" w:eastAsia="仿宋_GB2312" w:cs="Times New Roman"/>
          <w:sz w:val="32"/>
          <w:szCs w:val="32"/>
        </w:rPr>
        <w:t>企业内部均衡发展</w:t>
      </w:r>
      <w:r>
        <w:rPr>
          <w:rFonts w:ascii="仿宋_GB2312" w:eastAsia="仿宋_GB2312" w:cs="Times New Roman" w:hint="eastAsia"/>
          <w:sz w:val="32"/>
          <w:szCs w:val="32"/>
        </w:rPr>
        <w:t>。每年投入近百万元</w:t>
      </w:r>
      <w:r w:rsidR="00673768">
        <w:rPr>
          <w:rFonts w:ascii="仿宋_GB2312" w:eastAsia="仿宋_GB2312" w:cs="Times New Roman" w:hint="eastAsia"/>
          <w:sz w:val="32"/>
          <w:szCs w:val="32"/>
        </w:rPr>
        <w:t>用于</w:t>
      </w:r>
      <w:r w:rsidR="00873B26">
        <w:rPr>
          <w:rFonts w:ascii="仿宋_GB2312" w:eastAsia="仿宋_GB2312" w:cs="Times New Roman" w:hint="eastAsia"/>
          <w:sz w:val="32"/>
          <w:szCs w:val="32"/>
        </w:rPr>
        <w:t>员工</w:t>
      </w:r>
      <w:r>
        <w:rPr>
          <w:rFonts w:ascii="仿宋_GB2312" w:eastAsia="仿宋_GB2312" w:cs="Times New Roman" w:hint="eastAsia"/>
          <w:sz w:val="32"/>
          <w:szCs w:val="32"/>
        </w:rPr>
        <w:t>教育培训，鼓励和支持</w:t>
      </w:r>
      <w:r w:rsidR="00873B26">
        <w:rPr>
          <w:rFonts w:ascii="仿宋_GB2312" w:eastAsia="仿宋_GB2312" w:cs="Times New Roman" w:hint="eastAsia"/>
          <w:sz w:val="32"/>
          <w:szCs w:val="32"/>
        </w:rPr>
        <w:t>员工</w:t>
      </w:r>
      <w:r>
        <w:rPr>
          <w:rFonts w:ascii="仿宋_GB2312" w:eastAsia="仿宋_GB2312" w:cs="Times New Roman" w:hint="eastAsia"/>
          <w:sz w:val="32"/>
          <w:szCs w:val="32"/>
        </w:rPr>
        <w:t>参加职业培训和技能鉴定，提高人才队伍的</w:t>
      </w:r>
      <w:r>
        <w:rPr>
          <w:rFonts w:ascii="仿宋_GB2312" w:eastAsia="仿宋_GB2312" w:cs="Times New Roman"/>
          <w:sz w:val="32"/>
          <w:szCs w:val="32"/>
        </w:rPr>
        <w:t>专业技能水平。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近年来，企业</w:t>
      </w:r>
      <w:r w:rsidR="00673768">
        <w:rPr>
          <w:rFonts w:ascii="Times New Roman" w:eastAsia="仿宋_GB2312" w:hAnsi="Times New Roman" w:cs="Times New Roman" w:hint="eastAsia"/>
          <w:sz w:val="32"/>
          <w:szCs w:val="32"/>
        </w:rPr>
        <w:t>出台</w:t>
      </w:r>
      <w:r w:rsidR="00DA0853">
        <w:rPr>
          <w:rFonts w:ascii="Times New Roman" w:eastAsia="仿宋_GB2312" w:hAnsi="Times New Roman" w:cs="Times New Roman" w:hint="eastAsia"/>
          <w:sz w:val="32"/>
          <w:szCs w:val="32"/>
        </w:rPr>
        <w:t>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科技人才激励管理办法</w:t>
      </w:r>
      <w:r w:rsidR="00673768">
        <w:rPr>
          <w:rFonts w:ascii="Times New Roman" w:eastAsia="仿宋_GB2312" w:hAnsi="Times New Roman" w:cs="Times New Roman" w:hint="eastAsia"/>
          <w:sz w:val="32"/>
          <w:szCs w:val="32"/>
        </w:rPr>
        <w:t>，开展</w:t>
      </w:r>
      <w:r w:rsidR="00DA0853">
        <w:rPr>
          <w:rFonts w:ascii="Times New Roman" w:eastAsia="仿宋_GB2312" w:hAnsi="Times New Roman" w:cs="Times New Roman" w:hint="eastAsia"/>
          <w:sz w:val="32"/>
          <w:szCs w:val="32"/>
        </w:rPr>
        <w:t>了</w:t>
      </w:r>
      <w:r w:rsidR="00673768">
        <w:rPr>
          <w:rFonts w:ascii="Times New Roman" w:eastAsia="仿宋_GB2312" w:hAnsi="Times New Roman" w:cs="Times New Roman" w:hint="eastAsia"/>
          <w:sz w:val="32"/>
          <w:szCs w:val="32"/>
        </w:rPr>
        <w:t>职业技能竞赛等活动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673768">
        <w:rPr>
          <w:rFonts w:ascii="Times New Roman" w:eastAsia="仿宋_GB2312" w:hAnsi="Times New Roman" w:cs="Times New Roman" w:hint="eastAsia"/>
          <w:sz w:val="32"/>
          <w:szCs w:val="32"/>
        </w:rPr>
        <w:t>建成</w:t>
      </w:r>
      <w:r w:rsidR="00DA0853">
        <w:rPr>
          <w:rFonts w:ascii="Times New Roman" w:eastAsia="仿宋_GB2312" w:hAnsi="Times New Roman" w:cs="Times New Roman" w:hint="eastAsia"/>
          <w:sz w:val="32"/>
          <w:szCs w:val="32"/>
        </w:rPr>
        <w:t>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各类“创新工作室”</w:t>
      </w:r>
      <w:r w:rsidR="00DA0853">
        <w:rPr>
          <w:rFonts w:ascii="Times New Roman" w:eastAsia="仿宋_GB2312" w:hAnsi="Times New Roman" w:cs="Times New Roman" w:hint="eastAsia"/>
          <w:sz w:val="32"/>
          <w:szCs w:val="32"/>
        </w:rPr>
        <w:t>，并</w:t>
      </w:r>
      <w:r w:rsidR="00673768">
        <w:rPr>
          <w:rFonts w:ascii="Times New Roman" w:eastAsia="仿宋_GB2312" w:hAnsi="Times New Roman" w:cs="Times New Roman"/>
          <w:sz w:val="32"/>
          <w:szCs w:val="32"/>
        </w:rPr>
        <w:t>对</w:t>
      </w:r>
      <w:r w:rsidR="00673768">
        <w:rPr>
          <w:rFonts w:ascii="Times New Roman" w:eastAsia="仿宋_GB2312" w:hAnsi="Times New Roman" w:cs="Times New Roman" w:hint="eastAsia"/>
          <w:sz w:val="32"/>
          <w:szCs w:val="32"/>
        </w:rPr>
        <w:t>企业高技能人才</w:t>
      </w:r>
      <w:r w:rsidR="00DA0853">
        <w:rPr>
          <w:rFonts w:ascii="Times New Roman" w:eastAsia="仿宋_GB2312" w:hAnsi="Times New Roman" w:cs="Times New Roman" w:hint="eastAsia"/>
          <w:sz w:val="32"/>
          <w:szCs w:val="32"/>
        </w:rPr>
        <w:t>进行了大力</w:t>
      </w:r>
      <w:r w:rsidR="00673768">
        <w:rPr>
          <w:rFonts w:ascii="Times New Roman" w:eastAsia="仿宋_GB2312" w:hAnsi="Times New Roman" w:cs="Times New Roman" w:hint="eastAsia"/>
          <w:sz w:val="32"/>
          <w:szCs w:val="32"/>
        </w:rPr>
        <w:t>宣传推广。</w:t>
      </w:r>
    </w:p>
    <w:p w:rsidR="003B0E60" w:rsidRDefault="0038233D" w:rsidP="001765BB">
      <w:pPr>
        <w:spacing w:line="560" w:lineRule="exact"/>
        <w:ind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四、成效</w:t>
      </w:r>
    </w:p>
    <w:p w:rsidR="00BB122E" w:rsidRDefault="0038233D" w:rsidP="001765B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cs="Times New Roman"/>
          <w:sz w:val="32"/>
          <w:szCs w:val="32"/>
        </w:rPr>
        <w:t>截至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2020</w:t>
      </w:r>
      <w:r>
        <w:rPr>
          <w:rFonts w:ascii="仿宋_GB2312" w:eastAsia="仿宋_GB2312" w:cs="Times New Roman"/>
          <w:sz w:val="32"/>
          <w:szCs w:val="32"/>
        </w:rPr>
        <w:t>年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12</w:t>
      </w:r>
      <w:r>
        <w:rPr>
          <w:rFonts w:ascii="仿宋_GB2312" w:eastAsia="仿宋_GB2312" w:cs="Times New Roman"/>
          <w:sz w:val="32"/>
          <w:szCs w:val="32"/>
        </w:rPr>
        <w:t>月，包头铝业在岗正式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>
        <w:rPr>
          <w:rFonts w:ascii="仿宋_GB2312" w:eastAsia="仿宋_GB2312" w:cs="Times New Roman" w:hint="eastAsia"/>
          <w:sz w:val="32"/>
          <w:szCs w:val="32"/>
        </w:rPr>
        <w:t>共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5754</w:t>
      </w:r>
      <w:r>
        <w:rPr>
          <w:rFonts w:ascii="仿宋_GB2312" w:eastAsia="仿宋_GB2312" w:cs="Times New Roman"/>
          <w:sz w:val="32"/>
          <w:szCs w:val="32"/>
        </w:rPr>
        <w:t>人，</w:t>
      </w:r>
      <w:r>
        <w:rPr>
          <w:rFonts w:ascii="仿宋_GB2312" w:eastAsia="仿宋_GB2312" w:cs="Times New Roman" w:hint="eastAsia"/>
          <w:sz w:val="32"/>
          <w:szCs w:val="32"/>
        </w:rPr>
        <w:t>其中</w:t>
      </w:r>
      <w:r>
        <w:rPr>
          <w:rFonts w:ascii="仿宋_GB2312" w:eastAsia="仿宋_GB2312" w:cs="Times New Roman"/>
          <w:sz w:val="32"/>
          <w:szCs w:val="32"/>
        </w:rPr>
        <w:t>，高级工占操作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>
        <w:rPr>
          <w:rFonts w:ascii="仿宋_GB2312" w:eastAsia="仿宋_GB2312" w:cs="Times New Roman"/>
          <w:sz w:val="32"/>
          <w:szCs w:val="32"/>
        </w:rPr>
        <w:t>总数</w:t>
      </w:r>
      <w:r>
        <w:rPr>
          <w:rFonts w:ascii="仿宋_GB2312" w:eastAsia="仿宋_GB2312" w:cs="Times New Roman" w:hint="eastAsia"/>
          <w:sz w:val="32"/>
          <w:szCs w:val="32"/>
        </w:rPr>
        <w:t>的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20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％</w:t>
      </w:r>
      <w:r>
        <w:rPr>
          <w:rFonts w:ascii="仿宋_GB2312" w:eastAsia="仿宋_GB2312" w:cs="Times New Roman"/>
          <w:sz w:val="32"/>
          <w:szCs w:val="32"/>
        </w:rPr>
        <w:t>，技师和高级技师占操作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>
        <w:rPr>
          <w:rFonts w:ascii="仿宋_GB2312" w:eastAsia="仿宋_GB2312" w:cs="Times New Roman"/>
          <w:sz w:val="32"/>
          <w:szCs w:val="32"/>
        </w:rPr>
        <w:t>总数的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13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％</w:t>
      </w:r>
      <w:r>
        <w:rPr>
          <w:rFonts w:ascii="仿宋_GB2312" w:eastAsia="仿宋_GB2312" w:cs="Times New Roman"/>
          <w:sz w:val="32"/>
          <w:szCs w:val="32"/>
        </w:rPr>
        <w:t>，中级以上技术职称人员占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 w:rsidR="00285C5D">
        <w:rPr>
          <w:rFonts w:ascii="仿宋_GB2312" w:eastAsia="仿宋_GB2312" w:cs="Times New Roman" w:hint="eastAsia"/>
          <w:sz w:val="32"/>
          <w:szCs w:val="32"/>
        </w:rPr>
        <w:t>总</w:t>
      </w:r>
      <w:r>
        <w:rPr>
          <w:rFonts w:ascii="仿宋_GB2312" w:eastAsia="仿宋_GB2312" w:cs="Times New Roman"/>
          <w:sz w:val="32"/>
          <w:szCs w:val="32"/>
        </w:rPr>
        <w:t>数</w:t>
      </w:r>
      <w:r>
        <w:rPr>
          <w:rFonts w:ascii="仿宋_GB2312" w:eastAsia="仿宋_GB2312" w:cs="Times New Roman" w:hint="eastAsia"/>
          <w:sz w:val="32"/>
          <w:szCs w:val="32"/>
        </w:rPr>
        <w:t>的</w:t>
      </w:r>
      <w:r>
        <w:rPr>
          <w:rFonts w:ascii="仿宋_GB2312" w:eastAsia="仿宋_GB2312" w:cs="Times New Roman"/>
          <w:sz w:val="32"/>
          <w:szCs w:val="32"/>
        </w:rPr>
        <w:t>约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lastRenderedPageBreak/>
        <w:t>10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％</w:t>
      </w:r>
      <w:r>
        <w:rPr>
          <w:rFonts w:ascii="仿宋_GB2312" w:eastAsia="仿宋_GB2312" w:cs="Times New Roman"/>
          <w:sz w:val="32"/>
          <w:szCs w:val="32"/>
        </w:rPr>
        <w:t>。</w:t>
      </w:r>
      <w:r>
        <w:rPr>
          <w:rFonts w:ascii="仿宋_GB2312" w:eastAsia="仿宋_GB2312" w:cs="Times New Roman" w:hint="eastAsia"/>
          <w:sz w:val="32"/>
          <w:szCs w:val="32"/>
        </w:rPr>
        <w:t>企业</w:t>
      </w:r>
      <w:r>
        <w:rPr>
          <w:rFonts w:ascii="仿宋_GB2312" w:eastAsia="仿宋_GB2312" w:cs="Times New Roman"/>
          <w:sz w:val="32"/>
          <w:szCs w:val="32"/>
        </w:rPr>
        <w:t>现有中铝大工匠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仿宋_GB2312" w:eastAsia="仿宋_GB2312" w:cs="Times New Roman"/>
          <w:sz w:val="32"/>
          <w:szCs w:val="32"/>
        </w:rPr>
        <w:t>名</w:t>
      </w:r>
      <w:r>
        <w:rPr>
          <w:rFonts w:ascii="仿宋_GB2312" w:eastAsia="仿宋_GB2312" w:cs="Times New Roman" w:hint="eastAsia"/>
          <w:sz w:val="32"/>
          <w:szCs w:val="32"/>
        </w:rPr>
        <w:t>、</w:t>
      </w:r>
      <w:r>
        <w:rPr>
          <w:rFonts w:ascii="仿宋_GB2312" w:eastAsia="仿宋_GB2312" w:cs="Times New Roman"/>
          <w:sz w:val="32"/>
          <w:szCs w:val="32"/>
        </w:rPr>
        <w:t>包头工匠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cs="Times New Roman"/>
          <w:sz w:val="32"/>
          <w:szCs w:val="32"/>
        </w:rPr>
        <w:t>名</w:t>
      </w:r>
      <w:r>
        <w:rPr>
          <w:rFonts w:ascii="仿宋_GB2312" w:eastAsia="仿宋_GB2312" w:cs="Times New Roman" w:hint="eastAsia"/>
          <w:sz w:val="32"/>
          <w:szCs w:val="32"/>
        </w:rPr>
        <w:t>、</w:t>
      </w:r>
      <w:r>
        <w:rPr>
          <w:rFonts w:ascii="仿宋_GB2312" w:eastAsia="仿宋_GB2312" w:cs="Times New Roman"/>
          <w:sz w:val="32"/>
          <w:szCs w:val="32"/>
        </w:rPr>
        <w:t>包铝工匠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cs="Times New Roman"/>
          <w:sz w:val="32"/>
          <w:szCs w:val="32"/>
        </w:rPr>
        <w:t>名</w:t>
      </w:r>
      <w:r>
        <w:rPr>
          <w:rFonts w:ascii="仿宋_GB2312" w:eastAsia="仿宋_GB2312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2 019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年首批评聘了</w:t>
      </w:r>
      <w:r>
        <w:rPr>
          <w:rFonts w:ascii="Times New Roman" w:eastAsia="仿宋_GB2312" w:hAnsi="Times New Roman" w:cs="Times New Roman"/>
          <w:sz w:val="32"/>
          <w:szCs w:val="32"/>
        </w:rPr>
        <w:t>891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名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五级技师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年增聘了</w:t>
      </w:r>
      <w:r>
        <w:rPr>
          <w:rFonts w:ascii="Times New Roman" w:eastAsia="仿宋_GB2312" w:hAnsi="Times New Roman" w:cs="Times New Roman"/>
          <w:sz w:val="32"/>
          <w:szCs w:val="32"/>
        </w:rPr>
        <w:t>180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名</w:t>
      </w:r>
      <w:r w:rsidR="00285C5D">
        <w:rPr>
          <w:rFonts w:ascii="Times New Roman" w:eastAsia="仿宋_GB2312" w:hAnsi="Times New Roman" w:cs="Times New Roman"/>
          <w:sz w:val="32"/>
          <w:szCs w:val="32"/>
        </w:rPr>
        <w:t>“</w:t>
      </w:r>
      <w:r w:rsidR="00285C5D">
        <w:rPr>
          <w:rFonts w:ascii="Times New Roman" w:eastAsia="仿宋_GB2312" w:hAnsi="Times New Roman" w:cs="Times New Roman" w:hint="eastAsia"/>
          <w:sz w:val="32"/>
          <w:szCs w:val="32"/>
        </w:rPr>
        <w:t>五级技师</w:t>
      </w:r>
      <w:r w:rsidR="00285C5D"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3B0E60" w:rsidRPr="00673768" w:rsidRDefault="00BB122E" w:rsidP="001765B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目前，</w:t>
      </w:r>
      <w:r w:rsidR="0038233D">
        <w:rPr>
          <w:rFonts w:ascii="Times New Roman" w:eastAsia="仿宋_GB2312" w:hAnsi="Times New Roman" w:cs="Times New Roman" w:hint="eastAsia"/>
          <w:sz w:val="32"/>
          <w:szCs w:val="32"/>
        </w:rPr>
        <w:t>包头铝业</w:t>
      </w:r>
      <w:r w:rsidR="0038233D">
        <w:rPr>
          <w:rFonts w:ascii="Times New Roman" w:eastAsia="仿宋_GB2312" w:hAnsi="Times New Roman" w:cs="Times New Roman"/>
          <w:sz w:val="32"/>
          <w:szCs w:val="32"/>
        </w:rPr>
        <w:t>已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初步建立起助力</w:t>
      </w:r>
      <w:r w:rsidR="00873B26">
        <w:rPr>
          <w:rFonts w:ascii="Times New Roman" w:eastAsia="仿宋_GB2312" w:hAnsi="Times New Roman" w:cs="Times New Roman" w:hint="eastAsia"/>
          <w:sz w:val="32"/>
          <w:szCs w:val="32"/>
        </w:rPr>
        <w:t>员工</w:t>
      </w:r>
      <w:r w:rsidR="0038233D">
        <w:rPr>
          <w:rFonts w:ascii="Times New Roman" w:eastAsia="仿宋_GB2312" w:hAnsi="Times New Roman" w:cs="Times New Roman" w:hint="eastAsia"/>
          <w:sz w:val="32"/>
          <w:szCs w:val="32"/>
        </w:rPr>
        <w:t>成才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="0038233D">
        <w:rPr>
          <w:rFonts w:ascii="Times New Roman" w:eastAsia="仿宋_GB2312" w:hAnsi="Times New Roman" w:cs="Times New Roman" w:hint="eastAsia"/>
          <w:sz w:val="32"/>
          <w:szCs w:val="32"/>
        </w:rPr>
        <w:t>绿色通道，实现了竞赛与职业技能鉴定的有机结合，</w:t>
      </w:r>
      <w:r w:rsidR="0038233D">
        <w:rPr>
          <w:rFonts w:ascii="仿宋_GB2312" w:eastAsia="仿宋_GB2312" w:cs="Times New Roman" w:hint="eastAsia"/>
          <w:color w:val="000000" w:themeColor="text1"/>
          <w:sz w:val="32"/>
          <w:szCs w:val="32"/>
        </w:rPr>
        <w:t>形成</w:t>
      </w:r>
      <w:r w:rsidR="0038233D">
        <w:rPr>
          <w:rFonts w:ascii="仿宋_GB2312" w:eastAsia="仿宋_GB2312" w:cs="Times New Roman"/>
          <w:color w:val="000000" w:themeColor="text1"/>
          <w:sz w:val="32"/>
          <w:szCs w:val="32"/>
        </w:rPr>
        <w:t>了</w:t>
      </w:r>
      <w:r w:rsidR="0038233D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人人渴望成才、人人努力成才的良好局面。</w:t>
      </w:r>
      <w:r w:rsidR="0038233D" w:rsidRPr="00B276EB">
        <w:rPr>
          <w:rFonts w:ascii="Times New Roman" w:eastAsia="仿宋_GB2312" w:hAnsi="Times New Roman" w:cs="Times New Roman"/>
          <w:sz w:val="32"/>
          <w:szCs w:val="32"/>
        </w:rPr>
        <w:t>2020</w:t>
      </w:r>
      <w:r w:rsidR="0038233D">
        <w:rPr>
          <w:rFonts w:ascii="仿宋_GB2312" w:eastAsia="仿宋_GB2312" w:cs="Times New Roman"/>
          <w:sz w:val="32"/>
          <w:szCs w:val="32"/>
        </w:rPr>
        <w:t>年，包头铝业分别获得内蒙古自治区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 w:rsidR="0038233D">
        <w:rPr>
          <w:rFonts w:ascii="仿宋_GB2312" w:eastAsia="仿宋_GB2312" w:cs="Times New Roman"/>
          <w:sz w:val="32"/>
          <w:szCs w:val="32"/>
        </w:rPr>
        <w:t>职业技能比赛（自治区起重操作工）团体二等奖</w:t>
      </w:r>
      <w:r w:rsidR="0038233D">
        <w:rPr>
          <w:rFonts w:ascii="仿宋_GB2312" w:eastAsia="仿宋_GB2312" w:cs="Times New Roman" w:hint="eastAsia"/>
          <w:sz w:val="32"/>
          <w:szCs w:val="32"/>
        </w:rPr>
        <w:t>和</w:t>
      </w:r>
      <w:r w:rsidR="0038233D">
        <w:rPr>
          <w:rFonts w:ascii="仿宋_GB2312" w:eastAsia="仿宋_GB2312" w:cs="Times New Roman"/>
          <w:sz w:val="32"/>
          <w:szCs w:val="32"/>
        </w:rPr>
        <w:t>包头市</w:t>
      </w:r>
      <w:r w:rsidR="00873B26">
        <w:rPr>
          <w:rFonts w:ascii="仿宋_GB2312" w:eastAsia="仿宋_GB2312" w:cs="Times New Roman"/>
          <w:sz w:val="32"/>
          <w:szCs w:val="32"/>
        </w:rPr>
        <w:t>员工</w:t>
      </w:r>
      <w:r w:rsidR="0038233D">
        <w:rPr>
          <w:rFonts w:ascii="仿宋_GB2312" w:eastAsia="仿宋_GB2312" w:cs="Times New Roman"/>
          <w:sz w:val="32"/>
          <w:szCs w:val="32"/>
        </w:rPr>
        <w:t>职业技能比赛优秀组织单位称号。</w:t>
      </w:r>
    </w:p>
    <w:p w:rsidR="003B0E60" w:rsidRDefault="0038233D" w:rsidP="001765BB">
      <w:pPr>
        <w:spacing w:line="560" w:lineRule="exact"/>
        <w:ind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五、展望</w:t>
      </w:r>
    </w:p>
    <w:p w:rsidR="003B0E60" w:rsidRDefault="0038233D" w:rsidP="001765BB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为了激发</w:t>
      </w:r>
      <w:r>
        <w:rPr>
          <w:rFonts w:ascii="仿宋_GB2312" w:eastAsia="仿宋_GB2312" w:cs="仿宋_GB2312"/>
          <w:sz w:val="32"/>
          <w:szCs w:val="32"/>
        </w:rPr>
        <w:t>人才的创造</w:t>
      </w:r>
      <w:r>
        <w:rPr>
          <w:rFonts w:ascii="仿宋_GB2312" w:eastAsia="仿宋_GB2312" w:cs="仿宋_GB2312" w:hint="eastAsia"/>
          <w:sz w:val="32"/>
          <w:szCs w:val="32"/>
        </w:rPr>
        <w:t>活力</w:t>
      </w:r>
      <w:r>
        <w:rPr>
          <w:rFonts w:ascii="仿宋_GB2312" w:eastAsia="仿宋_GB2312" w:cs="仿宋_GB2312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增添企业的</w:t>
      </w:r>
      <w:r>
        <w:rPr>
          <w:rFonts w:ascii="仿宋_GB2312" w:eastAsia="仿宋_GB2312" w:cs="仿宋_GB2312"/>
          <w:sz w:val="32"/>
          <w:szCs w:val="32"/>
        </w:rPr>
        <w:t>发展动力</w:t>
      </w:r>
      <w:r>
        <w:rPr>
          <w:rFonts w:ascii="仿宋_GB2312" w:eastAsia="仿宋_GB2312" w:cs="仿宋_GB2312" w:hint="eastAsia"/>
          <w:sz w:val="32"/>
          <w:szCs w:val="32"/>
        </w:rPr>
        <w:t>，包头铝业</w:t>
      </w:r>
      <w:r>
        <w:rPr>
          <w:rFonts w:ascii="仿宋_GB2312" w:eastAsia="仿宋_GB2312" w:cs="仿宋_GB2312"/>
          <w:sz w:val="32"/>
          <w:szCs w:val="32"/>
        </w:rPr>
        <w:t>将</w:t>
      </w:r>
      <w:r>
        <w:rPr>
          <w:rFonts w:ascii="仿宋_GB2312" w:eastAsia="仿宋_GB2312" w:cs="仿宋_GB2312" w:hint="eastAsia"/>
          <w:sz w:val="32"/>
          <w:szCs w:val="32"/>
        </w:rPr>
        <w:t>继续优化人才发展环境，为高技能人才的评价、使用和激励提供</w:t>
      </w:r>
      <w:r>
        <w:rPr>
          <w:rFonts w:ascii="仿宋_GB2312" w:eastAsia="仿宋_GB2312" w:cs="仿宋_GB2312"/>
          <w:sz w:val="32"/>
          <w:szCs w:val="32"/>
        </w:rPr>
        <w:t>制度依据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>
        <w:rPr>
          <w:rFonts w:ascii="仿宋_GB2312" w:eastAsia="仿宋_GB2312" w:cs="仿宋_GB2312"/>
          <w:sz w:val="32"/>
          <w:szCs w:val="32"/>
        </w:rPr>
        <w:t>资金支持</w:t>
      </w:r>
      <w:r>
        <w:rPr>
          <w:rFonts w:ascii="仿宋_GB2312" w:eastAsia="仿宋_GB2312" w:cs="仿宋_GB2312" w:hint="eastAsia"/>
          <w:sz w:val="32"/>
          <w:szCs w:val="32"/>
        </w:rPr>
        <w:t>，把人的发展需求与经济社会进步和创建一流企业需要统一起来，为企业高质量发展夯实基础，</w:t>
      </w:r>
      <w:r>
        <w:rPr>
          <w:rFonts w:ascii="仿宋_GB2312" w:eastAsia="仿宋_GB2312" w:cs="仿宋_GB2312"/>
          <w:sz w:val="32"/>
          <w:szCs w:val="32"/>
        </w:rPr>
        <w:t>提供源源不竭的动力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3B0E60" w:rsidRDefault="003B0E60" w:rsidP="001765BB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</w:p>
    <w:p w:rsidR="003B0E60" w:rsidRDefault="0038233D" w:rsidP="001765BB">
      <w:pPr>
        <w:spacing w:line="560" w:lineRule="exact"/>
        <w:ind w:firstLineChars="200" w:firstLine="640"/>
        <w:jc w:val="right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撰稿</w:t>
      </w:r>
      <w:r>
        <w:rPr>
          <w:rFonts w:ascii="仿宋_GB2312" w:eastAsia="仿宋_GB2312" w:cs="仿宋_GB2312"/>
          <w:sz w:val="32"/>
          <w:szCs w:val="32"/>
        </w:rPr>
        <w:t>/</w:t>
      </w:r>
      <w:r>
        <w:rPr>
          <w:rFonts w:ascii="仿宋_GB2312" w:eastAsia="仿宋_GB2312" w:cs="仿宋_GB2312" w:hint="eastAsia"/>
          <w:sz w:val="32"/>
          <w:szCs w:val="32"/>
        </w:rPr>
        <w:t>杨文化</w:t>
      </w:r>
    </w:p>
    <w:sectPr w:rsidR="003B0E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B58" w:rsidRDefault="00772B58" w:rsidP="00673768">
      <w:r>
        <w:separator/>
      </w:r>
    </w:p>
  </w:endnote>
  <w:endnote w:type="continuationSeparator" w:id="0">
    <w:p w:rsidR="00772B58" w:rsidRDefault="00772B58" w:rsidP="0067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g彇.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B58" w:rsidRDefault="00772B58" w:rsidP="00673768">
      <w:r>
        <w:separator/>
      </w:r>
    </w:p>
  </w:footnote>
  <w:footnote w:type="continuationSeparator" w:id="0">
    <w:p w:rsidR="00772B58" w:rsidRDefault="00772B58" w:rsidP="006737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AF2"/>
    <w:rsid w:val="000105E6"/>
    <w:rsid w:val="0001733C"/>
    <w:rsid w:val="00031B97"/>
    <w:rsid w:val="0006508B"/>
    <w:rsid w:val="000A43BB"/>
    <w:rsid w:val="000F0852"/>
    <w:rsid w:val="00110547"/>
    <w:rsid w:val="001302B0"/>
    <w:rsid w:val="0013318F"/>
    <w:rsid w:val="0016567A"/>
    <w:rsid w:val="001765BB"/>
    <w:rsid w:val="001B66CF"/>
    <w:rsid w:val="00200138"/>
    <w:rsid w:val="00214BE5"/>
    <w:rsid w:val="00237CBD"/>
    <w:rsid w:val="00240ABA"/>
    <w:rsid w:val="00246098"/>
    <w:rsid w:val="00262C71"/>
    <w:rsid w:val="00265200"/>
    <w:rsid w:val="002652B2"/>
    <w:rsid w:val="00265CE8"/>
    <w:rsid w:val="00280DC7"/>
    <w:rsid w:val="00284803"/>
    <w:rsid w:val="00285C5D"/>
    <w:rsid w:val="002B0C17"/>
    <w:rsid w:val="002C40D5"/>
    <w:rsid w:val="002F02FB"/>
    <w:rsid w:val="002F7EDC"/>
    <w:rsid w:val="00306E1E"/>
    <w:rsid w:val="00307150"/>
    <w:rsid w:val="00307E01"/>
    <w:rsid w:val="003179B6"/>
    <w:rsid w:val="00324616"/>
    <w:rsid w:val="00330265"/>
    <w:rsid w:val="00337CA4"/>
    <w:rsid w:val="0038233D"/>
    <w:rsid w:val="00393F80"/>
    <w:rsid w:val="003B0E60"/>
    <w:rsid w:val="003E7751"/>
    <w:rsid w:val="003F6739"/>
    <w:rsid w:val="00413A5F"/>
    <w:rsid w:val="00430916"/>
    <w:rsid w:val="00437A1A"/>
    <w:rsid w:val="00454459"/>
    <w:rsid w:val="00465063"/>
    <w:rsid w:val="00486919"/>
    <w:rsid w:val="004A0659"/>
    <w:rsid w:val="004A6601"/>
    <w:rsid w:val="004A7356"/>
    <w:rsid w:val="004C091F"/>
    <w:rsid w:val="00502FD2"/>
    <w:rsid w:val="00513A84"/>
    <w:rsid w:val="00524143"/>
    <w:rsid w:val="00547117"/>
    <w:rsid w:val="005645BB"/>
    <w:rsid w:val="00577F55"/>
    <w:rsid w:val="005858FD"/>
    <w:rsid w:val="00587B82"/>
    <w:rsid w:val="00594DFE"/>
    <w:rsid w:val="005A6673"/>
    <w:rsid w:val="005B1F1D"/>
    <w:rsid w:val="005C78AA"/>
    <w:rsid w:val="005D376A"/>
    <w:rsid w:val="005E2588"/>
    <w:rsid w:val="005F5FF2"/>
    <w:rsid w:val="00603CC8"/>
    <w:rsid w:val="00613347"/>
    <w:rsid w:val="0063388B"/>
    <w:rsid w:val="006443F4"/>
    <w:rsid w:val="00652CE8"/>
    <w:rsid w:val="006641A8"/>
    <w:rsid w:val="00673768"/>
    <w:rsid w:val="0067695A"/>
    <w:rsid w:val="0068329A"/>
    <w:rsid w:val="0068485C"/>
    <w:rsid w:val="006B277D"/>
    <w:rsid w:val="006E7A73"/>
    <w:rsid w:val="006F0C22"/>
    <w:rsid w:val="006F25BF"/>
    <w:rsid w:val="00710691"/>
    <w:rsid w:val="00731D18"/>
    <w:rsid w:val="00747C0E"/>
    <w:rsid w:val="0076309B"/>
    <w:rsid w:val="00770960"/>
    <w:rsid w:val="00771306"/>
    <w:rsid w:val="00772B58"/>
    <w:rsid w:val="00782B24"/>
    <w:rsid w:val="00784CFE"/>
    <w:rsid w:val="0079183E"/>
    <w:rsid w:val="007A4900"/>
    <w:rsid w:val="007C3CFE"/>
    <w:rsid w:val="00821C98"/>
    <w:rsid w:val="008365BD"/>
    <w:rsid w:val="008423AE"/>
    <w:rsid w:val="008524A9"/>
    <w:rsid w:val="00871B9C"/>
    <w:rsid w:val="00873B26"/>
    <w:rsid w:val="00875817"/>
    <w:rsid w:val="00890E26"/>
    <w:rsid w:val="008C0611"/>
    <w:rsid w:val="008C16B1"/>
    <w:rsid w:val="008E536A"/>
    <w:rsid w:val="008E67E0"/>
    <w:rsid w:val="008F59C4"/>
    <w:rsid w:val="00913D5C"/>
    <w:rsid w:val="00930A41"/>
    <w:rsid w:val="009347F4"/>
    <w:rsid w:val="00943815"/>
    <w:rsid w:val="00960977"/>
    <w:rsid w:val="00980FB8"/>
    <w:rsid w:val="00987D62"/>
    <w:rsid w:val="00995884"/>
    <w:rsid w:val="009B400F"/>
    <w:rsid w:val="009E62A0"/>
    <w:rsid w:val="00A21A6B"/>
    <w:rsid w:val="00A312FE"/>
    <w:rsid w:val="00A46150"/>
    <w:rsid w:val="00A60147"/>
    <w:rsid w:val="00A61093"/>
    <w:rsid w:val="00A676C3"/>
    <w:rsid w:val="00A81A60"/>
    <w:rsid w:val="00A8490E"/>
    <w:rsid w:val="00A84F1C"/>
    <w:rsid w:val="00A87C8D"/>
    <w:rsid w:val="00AB448F"/>
    <w:rsid w:val="00AE61DB"/>
    <w:rsid w:val="00B07524"/>
    <w:rsid w:val="00B109F4"/>
    <w:rsid w:val="00B11C70"/>
    <w:rsid w:val="00B276EB"/>
    <w:rsid w:val="00BB122E"/>
    <w:rsid w:val="00BF0FF7"/>
    <w:rsid w:val="00BF428B"/>
    <w:rsid w:val="00BF756C"/>
    <w:rsid w:val="00C14439"/>
    <w:rsid w:val="00C25C05"/>
    <w:rsid w:val="00C42F1E"/>
    <w:rsid w:val="00C65C4A"/>
    <w:rsid w:val="00C87A5C"/>
    <w:rsid w:val="00CA2D3F"/>
    <w:rsid w:val="00CA32D8"/>
    <w:rsid w:val="00CF2791"/>
    <w:rsid w:val="00D0142F"/>
    <w:rsid w:val="00D020D9"/>
    <w:rsid w:val="00D245CF"/>
    <w:rsid w:val="00D31EF1"/>
    <w:rsid w:val="00D32518"/>
    <w:rsid w:val="00D3658E"/>
    <w:rsid w:val="00D402C1"/>
    <w:rsid w:val="00D4438E"/>
    <w:rsid w:val="00D54F8E"/>
    <w:rsid w:val="00D74121"/>
    <w:rsid w:val="00D81B34"/>
    <w:rsid w:val="00D85922"/>
    <w:rsid w:val="00DA0853"/>
    <w:rsid w:val="00DD3F16"/>
    <w:rsid w:val="00DE37E9"/>
    <w:rsid w:val="00E04A5D"/>
    <w:rsid w:val="00E114C7"/>
    <w:rsid w:val="00E15BE2"/>
    <w:rsid w:val="00E1745D"/>
    <w:rsid w:val="00E2029D"/>
    <w:rsid w:val="00E30B3C"/>
    <w:rsid w:val="00E40D88"/>
    <w:rsid w:val="00E4312B"/>
    <w:rsid w:val="00E466A7"/>
    <w:rsid w:val="00E53479"/>
    <w:rsid w:val="00E57BAD"/>
    <w:rsid w:val="00E677AB"/>
    <w:rsid w:val="00E71DC7"/>
    <w:rsid w:val="00E73351"/>
    <w:rsid w:val="00E76AC1"/>
    <w:rsid w:val="00E920EA"/>
    <w:rsid w:val="00EA01CB"/>
    <w:rsid w:val="00EB0911"/>
    <w:rsid w:val="00EC1EB0"/>
    <w:rsid w:val="00ED3431"/>
    <w:rsid w:val="00EE26E0"/>
    <w:rsid w:val="00EE5BEF"/>
    <w:rsid w:val="00F11C55"/>
    <w:rsid w:val="00F4724C"/>
    <w:rsid w:val="00F47FA6"/>
    <w:rsid w:val="00F572EA"/>
    <w:rsid w:val="00F6203C"/>
    <w:rsid w:val="00F835C1"/>
    <w:rsid w:val="00F83AF2"/>
    <w:rsid w:val="00F91ADE"/>
    <w:rsid w:val="00FF3825"/>
    <w:rsid w:val="00FF4C3D"/>
    <w:rsid w:val="10D078AF"/>
    <w:rsid w:val="21DD0D56"/>
    <w:rsid w:val="24B13C3F"/>
    <w:rsid w:val="335C29E1"/>
    <w:rsid w:val="34562A98"/>
    <w:rsid w:val="34E1355F"/>
    <w:rsid w:val="4325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037A0F-8834-4ADE-8BE4-CF455BF86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白羲</dc:creator>
  <cp:lastModifiedBy>白羲</cp:lastModifiedBy>
  <cp:revision>11</cp:revision>
  <cp:lastPrinted>2021-07-14T03:49:00Z</cp:lastPrinted>
  <dcterms:created xsi:type="dcterms:W3CDTF">2021-07-27T09:52:00Z</dcterms:created>
  <dcterms:modified xsi:type="dcterms:W3CDTF">2021-09-28T07:02:00Z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